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before="60" w:line="240" w:lineRule="auto"/>
        <w:rPr>
          <w:b w:val="0"/>
          <w:color w:val="f3f4f7"/>
          <w:sz w:val="34"/>
          <w:szCs w:val="34"/>
        </w:rPr>
      </w:pPr>
      <w:bookmarkStart w:colFirst="0" w:colLast="0" w:name="_4cksbw8kq4a1" w:id="0"/>
      <w:bookmarkEnd w:id="0"/>
      <w:r w:rsidDel="00000000" w:rsidR="00000000" w:rsidRPr="00000000">
        <w:rPr>
          <w:b w:val="0"/>
          <w:color w:val="f3f4f7"/>
          <w:sz w:val="34"/>
          <w:szCs w:val="34"/>
        </w:rPr>
        <w:drawing>
          <wp:anchor allowOverlap="1" behindDoc="1" distB="114300" distT="114300" distL="114300" distR="114300" hidden="0" layoutInCell="1" locked="0" relativeHeight="0" simplePos="0">
            <wp:simplePos x="0" y="0"/>
            <wp:positionH relativeFrom="page">
              <wp:posOffset>8936</wp:posOffset>
            </wp:positionH>
            <wp:positionV relativeFrom="page">
              <wp:posOffset>-5249</wp:posOffset>
            </wp:positionV>
            <wp:extent cx="7563991" cy="497883"/>
            <wp:effectExtent b="0" l="0" r="0" t="0"/>
            <wp:wrapNone/>
            <wp:docPr id="2" name="image2.png"/>
            <a:graphic>
              <a:graphicData uri="http://schemas.openxmlformats.org/drawingml/2006/picture">
                <pic:pic>
                  <pic:nvPicPr>
                    <pic:cNvPr id="0" name="image2.png"/>
                    <pic:cNvPicPr preferRelativeResize="0"/>
                  </pic:nvPicPr>
                  <pic:blipFill>
                    <a:blip r:embed="rId6"/>
                    <a:srcRect b="0" l="150" r="150" t="0"/>
                    <a:stretch>
                      <a:fillRect/>
                    </a:stretch>
                  </pic:blipFill>
                  <pic:spPr>
                    <a:xfrm>
                      <a:off x="0" y="0"/>
                      <a:ext cx="7563991" cy="497883"/>
                    </a:xfrm>
                    <a:prstGeom prst="rect"/>
                    <a:ln/>
                  </pic:spPr>
                </pic:pic>
              </a:graphicData>
            </a:graphic>
          </wp:anchor>
        </w:drawing>
      </w:r>
      <w:r w:rsidDel="00000000" w:rsidR="00000000" w:rsidRPr="00000000">
        <w:rPr>
          <w:b w:val="0"/>
          <w:color w:val="f3f4f7"/>
          <w:sz w:val="34"/>
          <w:szCs w:val="34"/>
          <w:rtl w:val="0"/>
        </w:rPr>
        <w:t xml:space="preserve">ТЗ проекта</w:t>
      </w:r>
    </w:p>
    <w:p w:rsidR="00000000" w:rsidDel="00000000" w:rsidP="00000000" w:rsidRDefault="00000000" w:rsidRPr="00000000" w14:paraId="00000002">
      <w:pPr>
        <w:pStyle w:val="Title"/>
        <w:spacing w:after="200" w:before="500" w:line="240" w:lineRule="auto"/>
        <w:rPr/>
      </w:pPr>
      <w:bookmarkStart w:colFirst="0" w:colLast="0" w:name="_9aruvwroka5d" w:id="1"/>
      <w:bookmarkEnd w:id="1"/>
      <w:r w:rsidDel="00000000" w:rsidR="00000000" w:rsidRPr="00000000">
        <w:rPr>
          <w:rtl w:val="0"/>
        </w:rPr>
        <w:t xml:space="preserve">Техническое задание</w:t>
      </w:r>
      <w:r w:rsidDel="00000000" w:rsidR="00000000" w:rsidRPr="00000000">
        <w:rPr>
          <w:rtl w:val="0"/>
        </w:rPr>
      </w:r>
    </w:p>
    <w:p w:rsidR="00000000" w:rsidDel="00000000" w:rsidP="00000000" w:rsidRDefault="00000000" w:rsidRPr="00000000" w14:paraId="00000003">
      <w:pPr>
        <w:pStyle w:val="Heading1"/>
        <w:rPr/>
      </w:pPr>
      <w:bookmarkStart w:colFirst="0" w:colLast="0" w:name="_wcc5jni1nn2j" w:id="2"/>
      <w:bookmarkEnd w:id="2"/>
      <w:r w:rsidDel="00000000" w:rsidR="00000000" w:rsidRPr="00000000">
        <w:rPr>
          <w:rtl w:val="0"/>
        </w:rPr>
        <w:t xml:space="preserve">Описание проекта</w:t>
      </w:r>
      <w:r w:rsidDel="00000000" w:rsidR="00000000" w:rsidRPr="00000000">
        <w:rPr>
          <w:rtl w:val="0"/>
        </w:rPr>
      </w:r>
    </w:p>
    <w:p w:rsidR="00000000" w:rsidDel="00000000" w:rsidP="00000000" w:rsidRDefault="00000000" w:rsidRPr="00000000" w14:paraId="00000004">
      <w:pPr>
        <w:spacing w:after="100" w:line="240" w:lineRule="auto"/>
        <w:ind w:left="0" w:firstLine="0"/>
        <w:rPr>
          <w:color w:val="000000"/>
        </w:rPr>
      </w:pPr>
      <w:r w:rsidDel="00000000" w:rsidR="00000000" w:rsidRPr="00000000">
        <w:rPr>
          <w:color w:val="000000"/>
          <w:rtl w:val="0"/>
        </w:rPr>
        <w:t xml:space="preserve">Узел подачи реагентов состоит из четырёх одинаковых установок с элементами:</w:t>
      </w:r>
    </w:p>
    <w:p w:rsidR="00000000" w:rsidDel="00000000" w:rsidP="00000000" w:rsidRDefault="00000000" w:rsidRPr="00000000" w14:paraId="00000005">
      <w:pPr>
        <w:numPr>
          <w:ilvl w:val="0"/>
          <w:numId w:val="18"/>
        </w:numPr>
        <w:spacing w:after="100" w:line="240" w:lineRule="auto"/>
        <w:ind w:left="720" w:hanging="360"/>
      </w:pPr>
      <w:r w:rsidDel="00000000" w:rsidR="00000000" w:rsidRPr="00000000">
        <w:rPr>
          <w:color w:val="000000"/>
          <w:rtl w:val="0"/>
        </w:rPr>
        <w:t xml:space="preserve">ёмкость хранения реагента;</w:t>
      </w:r>
    </w:p>
    <w:p w:rsidR="00000000" w:rsidDel="00000000" w:rsidP="00000000" w:rsidRDefault="00000000" w:rsidRPr="00000000" w14:paraId="00000006">
      <w:pPr>
        <w:numPr>
          <w:ilvl w:val="0"/>
          <w:numId w:val="18"/>
        </w:numPr>
        <w:spacing w:after="100" w:line="240" w:lineRule="auto"/>
        <w:ind w:left="720" w:hanging="360"/>
      </w:pPr>
      <w:r w:rsidDel="00000000" w:rsidR="00000000" w:rsidRPr="00000000">
        <w:rPr>
          <w:color w:val="000000"/>
          <w:rtl w:val="0"/>
        </w:rPr>
        <w:t xml:space="preserve">датчики верхнего и нижнего уровня в ёмкости;</w:t>
      </w:r>
    </w:p>
    <w:p w:rsidR="00000000" w:rsidDel="00000000" w:rsidP="00000000" w:rsidRDefault="00000000" w:rsidRPr="00000000" w14:paraId="00000007">
      <w:pPr>
        <w:numPr>
          <w:ilvl w:val="0"/>
          <w:numId w:val="18"/>
        </w:numPr>
        <w:spacing w:after="100" w:line="240" w:lineRule="auto"/>
        <w:ind w:left="720" w:hanging="360"/>
      </w:pPr>
      <w:r w:rsidDel="00000000" w:rsidR="00000000" w:rsidRPr="00000000">
        <w:rPr>
          <w:color w:val="000000"/>
          <w:rtl w:val="0"/>
        </w:rPr>
        <w:t xml:space="preserve">трубопроводы загрузки и слива реагента;</w:t>
      </w:r>
    </w:p>
    <w:p w:rsidR="00000000" w:rsidDel="00000000" w:rsidP="00000000" w:rsidRDefault="00000000" w:rsidRPr="00000000" w14:paraId="00000008">
      <w:pPr>
        <w:numPr>
          <w:ilvl w:val="0"/>
          <w:numId w:val="18"/>
        </w:numPr>
        <w:spacing w:after="100" w:line="240" w:lineRule="auto"/>
        <w:ind w:left="720" w:hanging="360"/>
      </w:pPr>
      <w:r w:rsidDel="00000000" w:rsidR="00000000" w:rsidRPr="00000000">
        <w:rPr>
          <w:color w:val="000000"/>
          <w:rtl w:val="0"/>
        </w:rPr>
        <w:t xml:space="preserve">отсечные клапаны на трубопроводах загрузки и слива;</w:t>
      </w:r>
    </w:p>
    <w:p w:rsidR="00000000" w:rsidDel="00000000" w:rsidP="00000000" w:rsidRDefault="00000000" w:rsidRPr="00000000" w14:paraId="00000009">
      <w:pPr>
        <w:numPr>
          <w:ilvl w:val="0"/>
          <w:numId w:val="18"/>
        </w:numPr>
        <w:spacing w:after="100" w:line="240" w:lineRule="auto"/>
        <w:ind w:left="720" w:hanging="360"/>
      </w:pPr>
      <w:r w:rsidDel="00000000" w:rsidR="00000000" w:rsidRPr="00000000">
        <w:rPr>
          <w:color w:val="000000"/>
          <w:rtl w:val="0"/>
        </w:rPr>
        <w:t xml:space="preserve">насос подачи реагента на производство.</w:t>
      </w:r>
    </w:p>
    <w:p w:rsidR="00000000" w:rsidDel="00000000" w:rsidP="00000000" w:rsidRDefault="00000000" w:rsidRPr="00000000" w14:paraId="0000000A">
      <w:pPr>
        <w:pStyle w:val="Heading1"/>
        <w:spacing w:before="400" w:lineRule="auto"/>
        <w:ind w:left="0"/>
        <w:rPr>
          <w:rFonts w:ascii="Arial" w:cs="Arial" w:eastAsia="Arial" w:hAnsi="Arial"/>
          <w:color w:val="24292f"/>
          <w:sz w:val="24"/>
          <w:szCs w:val="24"/>
        </w:rPr>
      </w:pPr>
      <w:bookmarkStart w:colFirst="0" w:colLast="0" w:name="_oeui7dqcuczj" w:id="3"/>
      <w:bookmarkEnd w:id="3"/>
      <w:r w:rsidDel="00000000" w:rsidR="00000000" w:rsidRPr="00000000">
        <w:rPr>
          <w:rtl w:val="0"/>
        </w:rPr>
        <w:t xml:space="preserve">Схема узла подачи</w:t>
      </w:r>
      <w:r w:rsidDel="00000000" w:rsidR="00000000" w:rsidRPr="00000000">
        <w:rPr>
          <w:rtl w:val="0"/>
        </w:rPr>
      </w:r>
    </w:p>
    <w:p w:rsidR="00000000" w:rsidDel="00000000" w:rsidP="00000000" w:rsidRDefault="00000000" w:rsidRPr="00000000" w14:paraId="0000000B">
      <w:pPr>
        <w:rPr/>
      </w:pPr>
      <w:r w:rsidDel="00000000" w:rsidR="00000000" w:rsidRPr="00000000">
        <w:rPr/>
        <w:drawing>
          <wp:inline distB="114300" distT="114300" distL="114300" distR="114300">
            <wp:extent cx="6296400" cy="20320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296400" cy="20320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pStyle w:val="Heading1"/>
        <w:spacing w:before="400" w:lineRule="auto"/>
        <w:ind w:left="0"/>
        <w:rPr>
          <w:b w:val="0"/>
          <w:color w:val="1d1c1d"/>
          <w:sz w:val="28"/>
          <w:szCs w:val="28"/>
        </w:rPr>
      </w:pPr>
      <w:bookmarkStart w:colFirst="0" w:colLast="0" w:name="_w5sw5pe5mzmq" w:id="4"/>
      <w:bookmarkEnd w:id="4"/>
      <w:r w:rsidDel="00000000" w:rsidR="00000000" w:rsidRPr="00000000">
        <w:rPr>
          <w:rtl w:val="0"/>
        </w:rPr>
        <w:t xml:space="preserve">Алгоритм работы </w:t>
      </w:r>
      <w:r w:rsidDel="00000000" w:rsidR="00000000" w:rsidRPr="00000000">
        <w:rPr>
          <w:b w:val="0"/>
          <w:color w:val="1d1c1d"/>
          <w:sz w:val="28"/>
          <w:szCs w:val="28"/>
          <w:rtl w:val="0"/>
        </w:rPr>
        <w:t xml:space="preserve">(на примере установки с ёмкостью Tank1)</w:t>
      </w:r>
      <w:r w:rsidDel="00000000" w:rsidR="00000000" w:rsidRPr="00000000">
        <w:rPr>
          <w:rtl w:val="0"/>
        </w:rPr>
      </w:r>
    </w:p>
    <w:p w:rsidR="00000000" w:rsidDel="00000000" w:rsidP="00000000" w:rsidRDefault="00000000" w:rsidRPr="00000000" w14:paraId="0000000D">
      <w:pPr>
        <w:numPr>
          <w:ilvl w:val="0"/>
          <w:numId w:val="11"/>
        </w:numPr>
        <w:spacing w:after="200" w:lineRule="auto"/>
        <w:ind w:left="720" w:hanging="360"/>
        <w:rPr>
          <w:u w:val="none"/>
        </w:rPr>
      </w:pPr>
      <w:r w:rsidDel="00000000" w:rsidR="00000000" w:rsidRPr="00000000">
        <w:rPr>
          <w:color w:val="000000"/>
          <w:rtl w:val="0"/>
        </w:rPr>
        <w:t xml:space="preserve">Проверить, сработал ли датчик </w:t>
      </w:r>
      <w:r w:rsidDel="00000000" w:rsidR="00000000" w:rsidRPr="00000000">
        <w:rPr>
          <w:b w:val="1"/>
          <w:color w:val="000000"/>
          <w:rtl w:val="0"/>
        </w:rPr>
        <w:t xml:space="preserve">LevelLow1</w:t>
      </w:r>
      <w:r w:rsidDel="00000000" w:rsidR="00000000" w:rsidRPr="00000000">
        <w:rPr>
          <w:color w:val="000000"/>
          <w:rtl w:val="0"/>
        </w:rPr>
        <w:t xml:space="preserve"> и отсутствуют ли признаки ошибок на насосе </w:t>
      </w:r>
      <w:r w:rsidDel="00000000" w:rsidR="00000000" w:rsidRPr="00000000">
        <w:rPr>
          <w:b w:val="1"/>
          <w:color w:val="000000"/>
          <w:rtl w:val="0"/>
        </w:rPr>
        <w:t xml:space="preserve">PU1</w:t>
      </w:r>
      <w:r w:rsidDel="00000000" w:rsidR="00000000" w:rsidRPr="00000000">
        <w:rPr>
          <w:color w:val="000000"/>
          <w:rtl w:val="0"/>
        </w:rPr>
        <w:t xml:space="preserve">, клапанах </w:t>
      </w:r>
      <w:r w:rsidDel="00000000" w:rsidR="00000000" w:rsidRPr="00000000">
        <w:rPr>
          <w:b w:val="1"/>
          <w:color w:val="000000"/>
          <w:rtl w:val="0"/>
        </w:rPr>
        <w:t xml:space="preserve">OV11</w:t>
      </w:r>
      <w:r w:rsidDel="00000000" w:rsidR="00000000" w:rsidRPr="00000000">
        <w:rPr>
          <w:color w:val="000000"/>
          <w:rtl w:val="0"/>
        </w:rPr>
        <w:t xml:space="preserve">, </w:t>
      </w:r>
      <w:r w:rsidDel="00000000" w:rsidR="00000000" w:rsidRPr="00000000">
        <w:rPr>
          <w:b w:val="1"/>
          <w:color w:val="000000"/>
          <w:rtl w:val="0"/>
        </w:rPr>
        <w:t xml:space="preserve">OV12</w:t>
      </w:r>
      <w:r w:rsidDel="00000000" w:rsidR="00000000" w:rsidRPr="00000000">
        <w:rPr>
          <w:color w:val="000000"/>
          <w:rtl w:val="0"/>
        </w:rPr>
        <w:t xml:space="preserve">:</w:t>
      </w:r>
    </w:p>
    <w:p w:rsidR="00000000" w:rsidDel="00000000" w:rsidP="00000000" w:rsidRDefault="00000000" w:rsidRPr="00000000" w14:paraId="0000000E">
      <w:pPr>
        <w:numPr>
          <w:ilvl w:val="0"/>
          <w:numId w:val="5"/>
        </w:numPr>
        <w:spacing w:after="100" w:before="0" w:lineRule="auto"/>
        <w:ind w:left="1440" w:hanging="360"/>
        <w:rPr>
          <w:u w:val="none"/>
        </w:rPr>
      </w:pPr>
      <w:r w:rsidDel="00000000" w:rsidR="00000000" w:rsidRPr="00000000">
        <w:rPr>
          <w:color w:val="000000"/>
          <w:rtl w:val="0"/>
        </w:rPr>
        <w:t xml:space="preserve">если датчик сработал и признаки ошибок отсутствуют, перейти </w:t>
        <w:br w:type="textWrapping"/>
        <w:t xml:space="preserve">к шагу 2;</w:t>
      </w:r>
    </w:p>
    <w:p w:rsidR="00000000" w:rsidDel="00000000" w:rsidP="00000000" w:rsidRDefault="00000000" w:rsidRPr="00000000" w14:paraId="0000000F">
      <w:pPr>
        <w:numPr>
          <w:ilvl w:val="0"/>
          <w:numId w:val="5"/>
        </w:numPr>
        <w:spacing w:after="200" w:before="0" w:lineRule="auto"/>
        <w:ind w:left="1440" w:hanging="360"/>
        <w:rPr>
          <w:u w:val="none"/>
        </w:rPr>
      </w:pPr>
      <w:r w:rsidDel="00000000" w:rsidR="00000000" w:rsidRPr="00000000">
        <w:rPr>
          <w:color w:val="000000"/>
          <w:rtl w:val="0"/>
        </w:rPr>
        <w:t xml:space="preserve">если датчик не сработал и признаки ошибок отсутствуют, перейти </w:t>
        <w:br w:type="textWrapping"/>
        <w:t xml:space="preserve">к шагу 4.</w:t>
      </w:r>
    </w:p>
    <w:p w:rsidR="00000000" w:rsidDel="00000000" w:rsidP="00000000" w:rsidRDefault="00000000" w:rsidRPr="00000000" w14:paraId="00000010">
      <w:pPr>
        <w:numPr>
          <w:ilvl w:val="0"/>
          <w:numId w:val="11"/>
        </w:numPr>
        <w:spacing w:after="200" w:before="0" w:lineRule="auto"/>
        <w:ind w:left="720" w:hanging="360"/>
        <w:rPr>
          <w:u w:val="none"/>
        </w:rPr>
      </w:pPr>
      <w:r w:rsidDel="00000000" w:rsidR="00000000" w:rsidRPr="00000000">
        <w:rPr>
          <w:color w:val="000000"/>
          <w:rtl w:val="0"/>
        </w:rPr>
        <w:t xml:space="preserve">Открыть клапан </w:t>
      </w:r>
      <w:r w:rsidDel="00000000" w:rsidR="00000000" w:rsidRPr="00000000">
        <w:rPr>
          <w:b w:val="1"/>
          <w:color w:val="000000"/>
          <w:rtl w:val="0"/>
        </w:rPr>
        <w:t xml:space="preserve">OV11</w:t>
      </w:r>
      <w:r w:rsidDel="00000000" w:rsidR="00000000" w:rsidRPr="00000000">
        <w:rPr>
          <w:color w:val="000000"/>
          <w:rtl w:val="0"/>
        </w:rPr>
        <w:t xml:space="preserve">, ждать заполнения ёмкости, то есть срабатывания датчика </w:t>
      </w:r>
      <w:r w:rsidDel="00000000" w:rsidR="00000000" w:rsidRPr="00000000">
        <w:rPr>
          <w:b w:val="1"/>
          <w:color w:val="000000"/>
          <w:rtl w:val="0"/>
        </w:rPr>
        <w:t xml:space="preserve">LevelHigh1</w:t>
      </w:r>
      <w:r w:rsidDel="00000000" w:rsidR="00000000" w:rsidRPr="00000000">
        <w:rPr>
          <w:color w:val="000000"/>
          <w:rtl w:val="0"/>
        </w:rPr>
        <w:t xml:space="preserve">. Если датчик сработал, перейти к шагу 3.</w:t>
      </w:r>
    </w:p>
    <w:p w:rsidR="00000000" w:rsidDel="00000000" w:rsidP="00000000" w:rsidRDefault="00000000" w:rsidRPr="00000000" w14:paraId="00000011">
      <w:pPr>
        <w:numPr>
          <w:ilvl w:val="0"/>
          <w:numId w:val="11"/>
        </w:numPr>
        <w:spacing w:after="200" w:before="0" w:lineRule="auto"/>
        <w:ind w:left="720" w:hanging="360"/>
        <w:rPr>
          <w:u w:val="none"/>
        </w:rPr>
      </w:pPr>
      <w:r w:rsidDel="00000000" w:rsidR="00000000" w:rsidRPr="00000000">
        <w:rPr>
          <w:color w:val="000000"/>
          <w:rtl w:val="0"/>
        </w:rPr>
        <w:t xml:space="preserve">Закрыть клапан </w:t>
      </w:r>
      <w:r w:rsidDel="00000000" w:rsidR="00000000" w:rsidRPr="00000000">
        <w:rPr>
          <w:b w:val="1"/>
          <w:color w:val="000000"/>
          <w:rtl w:val="0"/>
        </w:rPr>
        <w:t xml:space="preserve">OV11</w:t>
      </w:r>
      <w:r w:rsidDel="00000000" w:rsidR="00000000" w:rsidRPr="00000000">
        <w:rPr>
          <w:color w:val="000000"/>
          <w:rtl w:val="0"/>
        </w:rPr>
        <w:t xml:space="preserve">. При срабатывании концевого выключателя клапана «Закрыт» перейти к шагу 4.</w:t>
      </w:r>
    </w:p>
    <w:p w:rsidR="00000000" w:rsidDel="00000000" w:rsidP="00000000" w:rsidRDefault="00000000" w:rsidRPr="00000000" w14:paraId="00000012">
      <w:pPr>
        <w:numPr>
          <w:ilvl w:val="0"/>
          <w:numId w:val="11"/>
        </w:numPr>
        <w:spacing w:after="200" w:before="0" w:lineRule="auto"/>
        <w:ind w:left="720" w:hanging="360"/>
        <w:rPr>
          <w:u w:val="none"/>
        </w:rPr>
      </w:pPr>
      <w:r w:rsidDel="00000000" w:rsidR="00000000" w:rsidRPr="00000000">
        <w:rPr>
          <w:color w:val="000000"/>
          <w:rtl w:val="0"/>
        </w:rPr>
        <w:t xml:space="preserve">Включить насос </w:t>
      </w:r>
      <w:r w:rsidDel="00000000" w:rsidR="00000000" w:rsidRPr="00000000">
        <w:rPr>
          <w:b w:val="1"/>
          <w:color w:val="000000"/>
          <w:rtl w:val="0"/>
        </w:rPr>
        <w:t xml:space="preserve">PU1</w:t>
      </w:r>
      <w:r w:rsidDel="00000000" w:rsidR="00000000" w:rsidRPr="00000000">
        <w:rPr>
          <w:color w:val="000000"/>
          <w:rtl w:val="0"/>
        </w:rPr>
        <w:t xml:space="preserve">. Ждать 10 секунд, потом перейти к шагу 5.</w:t>
      </w:r>
    </w:p>
    <w:p w:rsidR="00000000" w:rsidDel="00000000" w:rsidP="00000000" w:rsidRDefault="00000000" w:rsidRPr="00000000" w14:paraId="00000013">
      <w:pPr>
        <w:spacing w:after="200" w:before="600" w:lineRule="auto"/>
        <w:ind w:left="720" w:firstLine="0"/>
        <w:rPr>
          <w:color w:val="000000"/>
        </w:rPr>
      </w:pPr>
      <w:r w:rsidDel="00000000" w:rsidR="00000000" w:rsidRPr="00000000">
        <w:rPr>
          <w:rtl w:val="0"/>
        </w:rPr>
      </w:r>
    </w:p>
    <w:p w:rsidR="00000000" w:rsidDel="00000000" w:rsidP="00000000" w:rsidRDefault="00000000" w:rsidRPr="00000000" w14:paraId="00000014">
      <w:pPr>
        <w:numPr>
          <w:ilvl w:val="0"/>
          <w:numId w:val="11"/>
        </w:numPr>
        <w:spacing w:after="200" w:before="600" w:lineRule="auto"/>
        <w:ind w:left="720" w:hanging="360"/>
        <w:rPr>
          <w:u w:val="none"/>
        </w:rPr>
      </w:pPr>
      <w:r w:rsidDel="00000000" w:rsidR="00000000" w:rsidRPr="00000000">
        <w:rPr>
          <w:color w:val="000000"/>
          <w:rtl w:val="0"/>
        </w:rPr>
        <w:t xml:space="preserve">Открыть клапан </w:t>
      </w:r>
      <w:r w:rsidDel="00000000" w:rsidR="00000000" w:rsidRPr="00000000">
        <w:rPr>
          <w:b w:val="1"/>
          <w:color w:val="000000"/>
          <w:rtl w:val="0"/>
        </w:rPr>
        <w:t xml:space="preserve">OV12</w:t>
      </w:r>
      <w:r w:rsidDel="00000000" w:rsidR="00000000" w:rsidRPr="00000000">
        <w:rPr>
          <w:color w:val="000000"/>
          <w:rtl w:val="0"/>
        </w:rPr>
        <w:t xml:space="preserve">. Ждать срабатывания датчика </w:t>
      </w:r>
      <w:r w:rsidDel="00000000" w:rsidR="00000000" w:rsidRPr="00000000">
        <w:rPr>
          <w:b w:val="1"/>
          <w:color w:val="000000"/>
          <w:rtl w:val="0"/>
        </w:rPr>
        <w:t xml:space="preserve">LevelLow1</w:t>
      </w:r>
      <w:r w:rsidDel="00000000" w:rsidR="00000000" w:rsidRPr="00000000">
        <w:rPr>
          <w:color w:val="000000"/>
          <w:rtl w:val="0"/>
        </w:rPr>
        <w:t xml:space="preserve">, при срабатывании перейти к шагу 6.</w:t>
      </w:r>
    </w:p>
    <w:p w:rsidR="00000000" w:rsidDel="00000000" w:rsidP="00000000" w:rsidRDefault="00000000" w:rsidRPr="00000000" w14:paraId="00000015">
      <w:pPr>
        <w:numPr>
          <w:ilvl w:val="0"/>
          <w:numId w:val="11"/>
        </w:numPr>
        <w:spacing w:after="200" w:lineRule="auto"/>
        <w:ind w:left="720" w:hanging="360"/>
        <w:rPr>
          <w:u w:val="none"/>
        </w:rPr>
      </w:pPr>
      <w:r w:rsidDel="00000000" w:rsidR="00000000" w:rsidRPr="00000000">
        <w:rPr>
          <w:color w:val="000000"/>
          <w:rtl w:val="0"/>
        </w:rPr>
        <w:t xml:space="preserve">Отключить насос </w:t>
      </w:r>
      <w:r w:rsidDel="00000000" w:rsidR="00000000" w:rsidRPr="00000000">
        <w:rPr>
          <w:b w:val="1"/>
          <w:color w:val="000000"/>
          <w:rtl w:val="0"/>
        </w:rPr>
        <w:t xml:space="preserve">PU1</w:t>
      </w:r>
      <w:r w:rsidDel="00000000" w:rsidR="00000000" w:rsidRPr="00000000">
        <w:rPr>
          <w:color w:val="000000"/>
          <w:rtl w:val="0"/>
        </w:rPr>
        <w:t xml:space="preserve">, закрыть клапан </w:t>
      </w:r>
      <w:r w:rsidDel="00000000" w:rsidR="00000000" w:rsidRPr="00000000">
        <w:rPr>
          <w:b w:val="1"/>
          <w:color w:val="000000"/>
          <w:rtl w:val="0"/>
        </w:rPr>
        <w:t xml:space="preserve">OV12</w:t>
      </w:r>
      <w:r w:rsidDel="00000000" w:rsidR="00000000" w:rsidRPr="00000000">
        <w:rPr>
          <w:color w:val="000000"/>
          <w:rtl w:val="0"/>
        </w:rPr>
        <w:t xml:space="preserve">. После получения подтверждения об остановке насоса и закрытии клапана вернуться на шаг 1.</w:t>
      </w:r>
    </w:p>
    <w:p w:rsidR="00000000" w:rsidDel="00000000" w:rsidP="00000000" w:rsidRDefault="00000000" w:rsidRPr="00000000" w14:paraId="00000016">
      <w:pPr>
        <w:spacing w:after="100" w:lineRule="auto"/>
        <w:rPr>
          <w:color w:val="000000"/>
        </w:rPr>
      </w:pPr>
      <w:r w:rsidDel="00000000" w:rsidR="00000000" w:rsidRPr="00000000">
        <w:rPr>
          <w:b w:val="1"/>
          <w:color w:val="47c397"/>
          <w:rtl w:val="0"/>
        </w:rPr>
        <w:t xml:space="preserve">!!! </w:t>
      </w:r>
      <w:r w:rsidDel="00000000" w:rsidR="00000000" w:rsidRPr="00000000">
        <w:rPr>
          <w:b w:val="1"/>
          <w:color w:val="000000"/>
          <w:rtl w:val="0"/>
        </w:rPr>
        <w:t xml:space="preserve">Обратите внимание</w:t>
      </w:r>
      <w:r w:rsidDel="00000000" w:rsidR="00000000" w:rsidRPr="00000000">
        <w:rPr>
          <w:color w:val="000000"/>
          <w:rtl w:val="0"/>
        </w:rPr>
        <w:t xml:space="preserve">: программный проект должен совершать этот алгоритм для каждого из четырёх узлов.</w:t>
      </w:r>
    </w:p>
    <w:p w:rsidR="00000000" w:rsidDel="00000000" w:rsidP="00000000" w:rsidRDefault="00000000" w:rsidRPr="00000000" w14:paraId="00000017">
      <w:pPr>
        <w:spacing w:after="100" w:lineRule="auto"/>
        <w:rPr>
          <w:color w:val="000000"/>
        </w:rPr>
      </w:pPr>
      <w:r w:rsidDel="00000000" w:rsidR="00000000" w:rsidRPr="00000000">
        <w:rPr>
          <w:rtl w:val="0"/>
        </w:rPr>
      </w:r>
    </w:p>
    <w:p w:rsidR="00000000" w:rsidDel="00000000" w:rsidP="00000000" w:rsidRDefault="00000000" w:rsidRPr="00000000" w14:paraId="00000018">
      <w:pPr>
        <w:spacing w:after="100" w:lineRule="auto"/>
        <w:rPr>
          <w:b w:val="1"/>
          <w:color w:val="000000"/>
        </w:rPr>
      </w:pPr>
      <w:r w:rsidDel="00000000" w:rsidR="00000000" w:rsidRPr="00000000">
        <w:rPr>
          <w:b w:val="1"/>
          <w:color w:val="000000"/>
          <w:rtl w:val="0"/>
        </w:rPr>
        <w:t xml:space="preserve">При создании аппаратной конфигурации и программного обеспечения в проекте нужно обратить внимание на моменты:</w:t>
      </w:r>
    </w:p>
    <w:p w:rsidR="00000000" w:rsidDel="00000000" w:rsidP="00000000" w:rsidRDefault="00000000" w:rsidRPr="00000000" w14:paraId="00000019">
      <w:pPr>
        <w:spacing w:after="100" w:lineRule="auto"/>
        <w:rPr>
          <w:color w:val="000000"/>
        </w:rPr>
      </w:pPr>
      <w:r w:rsidDel="00000000" w:rsidR="00000000" w:rsidRPr="00000000">
        <w:rPr>
          <w:rtl w:val="0"/>
        </w:rPr>
      </w:r>
    </w:p>
    <w:p w:rsidR="00000000" w:rsidDel="00000000" w:rsidP="00000000" w:rsidRDefault="00000000" w:rsidRPr="00000000" w14:paraId="0000001A">
      <w:pPr>
        <w:numPr>
          <w:ilvl w:val="0"/>
          <w:numId w:val="9"/>
        </w:numPr>
        <w:spacing w:after="100" w:lineRule="auto"/>
        <w:ind w:left="720" w:hanging="360"/>
        <w:rPr>
          <w:u w:val="none"/>
        </w:rPr>
      </w:pPr>
      <w:r w:rsidDel="00000000" w:rsidR="00000000" w:rsidRPr="00000000">
        <w:rPr>
          <w:color w:val="000000"/>
          <w:rtl w:val="0"/>
        </w:rPr>
        <w:t xml:space="preserve">Аппаратная конфигурация должна базироваться на CPU серии S7-1500 </w:t>
        <w:br w:type="textWrapping"/>
        <w:t xml:space="preserve">с совместимыми модулями расширения.</w:t>
      </w:r>
    </w:p>
    <w:p w:rsidR="00000000" w:rsidDel="00000000" w:rsidP="00000000" w:rsidRDefault="00000000" w:rsidRPr="00000000" w14:paraId="0000001B">
      <w:pPr>
        <w:spacing w:after="100" w:lineRule="auto"/>
        <w:rPr>
          <w:color w:val="000000"/>
        </w:rPr>
      </w:pPr>
      <w:r w:rsidDel="00000000" w:rsidR="00000000" w:rsidRPr="00000000">
        <w:rPr>
          <w:rtl w:val="0"/>
        </w:rPr>
      </w:r>
    </w:p>
    <w:p w:rsidR="00000000" w:rsidDel="00000000" w:rsidP="00000000" w:rsidRDefault="00000000" w:rsidRPr="00000000" w14:paraId="0000001C">
      <w:pPr>
        <w:spacing w:after="100" w:lineRule="auto"/>
        <w:rPr>
          <w:color w:val="000000"/>
        </w:rPr>
      </w:pPr>
      <w:r w:rsidDel="00000000" w:rsidR="00000000" w:rsidRPr="00000000">
        <w:rPr>
          <w:color w:val="000000"/>
          <w:rtl w:val="0"/>
        </w:rPr>
        <w:t xml:space="preserve">Количество модулей расширения должно быть таким, чтобы количество входов/выходов каждого типа (DI, DO, AI) превышало требуемое на 20% для создания запаса по сигналам.</w:t>
      </w:r>
    </w:p>
    <w:p w:rsidR="00000000" w:rsidDel="00000000" w:rsidP="00000000" w:rsidRDefault="00000000" w:rsidRPr="00000000" w14:paraId="0000001D">
      <w:pPr>
        <w:spacing w:after="100" w:lineRule="auto"/>
        <w:rPr>
          <w:color w:val="000000"/>
        </w:rPr>
      </w:pPr>
      <w:r w:rsidDel="00000000" w:rsidR="00000000" w:rsidRPr="00000000">
        <w:rPr>
          <w:rtl w:val="0"/>
        </w:rPr>
      </w:r>
    </w:p>
    <w:p w:rsidR="00000000" w:rsidDel="00000000" w:rsidP="00000000" w:rsidRDefault="00000000" w:rsidRPr="00000000" w14:paraId="0000001E">
      <w:pPr>
        <w:spacing w:after="100" w:lineRule="auto"/>
        <w:rPr>
          <w:color w:val="000000"/>
        </w:rPr>
      </w:pPr>
      <w:r w:rsidDel="00000000" w:rsidR="00000000" w:rsidRPr="00000000">
        <w:rPr>
          <w:color w:val="000000"/>
          <w:rtl w:val="0"/>
        </w:rPr>
        <w:t xml:space="preserve">Порядок подключения входных и выходных сигналов для датчиков и исполнительных механизмов к каналам модулей — на усмотрение разработчика.</w:t>
      </w:r>
    </w:p>
    <w:p w:rsidR="00000000" w:rsidDel="00000000" w:rsidP="00000000" w:rsidRDefault="00000000" w:rsidRPr="00000000" w14:paraId="0000001F">
      <w:pPr>
        <w:spacing w:after="100" w:lineRule="auto"/>
        <w:rPr>
          <w:color w:val="000000"/>
        </w:rPr>
      </w:pPr>
      <w:r w:rsidDel="00000000" w:rsidR="00000000" w:rsidRPr="00000000">
        <w:rPr>
          <w:rtl w:val="0"/>
        </w:rPr>
      </w:r>
    </w:p>
    <w:p w:rsidR="00000000" w:rsidDel="00000000" w:rsidP="00000000" w:rsidRDefault="00000000" w:rsidRPr="00000000" w14:paraId="00000020">
      <w:pPr>
        <w:numPr>
          <w:ilvl w:val="0"/>
          <w:numId w:val="10"/>
        </w:numPr>
        <w:spacing w:after="100" w:lineRule="auto"/>
        <w:ind w:left="720" w:hanging="360"/>
        <w:rPr>
          <w:u w:val="none"/>
        </w:rPr>
      </w:pPr>
      <w:r w:rsidDel="00000000" w:rsidR="00000000" w:rsidRPr="00000000">
        <w:rPr>
          <w:color w:val="000000"/>
          <w:rtl w:val="0"/>
        </w:rPr>
        <w:t xml:space="preserve">В начале цикла контроллера RUN должны быть поданы команды сброса ошибки на все экземпляры программ управления клапанами и насосами, а значения времени мониторинга, допустимого времени перегрузки и тока перегрузки должны быть заданы из заранее созданного блока данных.</w:t>
      </w:r>
    </w:p>
    <w:p w:rsidR="00000000" w:rsidDel="00000000" w:rsidP="00000000" w:rsidRDefault="00000000" w:rsidRPr="00000000" w14:paraId="00000021">
      <w:pPr>
        <w:spacing w:after="100" w:lineRule="auto"/>
        <w:rPr>
          <w:color w:val="000000"/>
        </w:rPr>
      </w:pPr>
      <w:r w:rsidDel="00000000" w:rsidR="00000000" w:rsidRPr="00000000">
        <w:rPr>
          <w:rtl w:val="0"/>
        </w:rPr>
      </w:r>
    </w:p>
    <w:p w:rsidR="00000000" w:rsidDel="00000000" w:rsidP="00000000" w:rsidRDefault="00000000" w:rsidRPr="00000000" w14:paraId="00000022">
      <w:pPr>
        <w:numPr>
          <w:ilvl w:val="0"/>
          <w:numId w:val="4"/>
        </w:numPr>
        <w:spacing w:after="100" w:lineRule="auto"/>
        <w:ind w:left="720" w:hanging="360"/>
        <w:rPr>
          <w:u w:val="none"/>
        </w:rPr>
      </w:pPr>
      <w:r w:rsidDel="00000000" w:rsidR="00000000" w:rsidRPr="00000000">
        <w:rPr>
          <w:color w:val="000000"/>
          <w:rtl w:val="0"/>
        </w:rPr>
        <w:t xml:space="preserve">Датчик уровня должен отправлять на ПЛК информацию о срабатывании по каналу DI. Речь идёт о срабатывании на размыкание — значение «Логический 0» = «Датчик сработал», «Логическая 1» = «Датчик не сработал».</w:t>
      </w:r>
    </w:p>
    <w:p w:rsidR="00000000" w:rsidDel="00000000" w:rsidP="00000000" w:rsidRDefault="00000000" w:rsidRPr="00000000" w14:paraId="00000023">
      <w:pPr>
        <w:spacing w:after="100" w:lineRule="auto"/>
        <w:rPr>
          <w:color w:val="000000"/>
        </w:rPr>
      </w:pPr>
      <w:r w:rsidDel="00000000" w:rsidR="00000000" w:rsidRPr="00000000">
        <w:rPr>
          <w:rtl w:val="0"/>
        </w:rPr>
      </w:r>
    </w:p>
    <w:p w:rsidR="00000000" w:rsidDel="00000000" w:rsidP="00000000" w:rsidRDefault="00000000" w:rsidRPr="00000000" w14:paraId="00000024">
      <w:pPr>
        <w:spacing w:after="100" w:lineRule="auto"/>
        <w:rPr>
          <w:color w:val="000000"/>
        </w:rPr>
      </w:pPr>
      <w:r w:rsidDel="00000000" w:rsidR="00000000" w:rsidRPr="00000000">
        <w:rPr>
          <w:color w:val="000000"/>
          <w:rtl w:val="0"/>
        </w:rPr>
        <w:t xml:space="preserve">Примечание. Датчик уровня LevelLow срабатывает, когда уровень жидкости </w:t>
        <w:br w:type="textWrapping"/>
        <w:t xml:space="preserve">в ёмкости становится меньше минимума. Датчик уровня LevelHigh срабатывает, когда уровень жидкости в ёмкости становится больше максимума.</w:t>
      </w:r>
    </w:p>
    <w:p w:rsidR="00000000" w:rsidDel="00000000" w:rsidP="00000000" w:rsidRDefault="00000000" w:rsidRPr="00000000" w14:paraId="00000025">
      <w:pPr>
        <w:spacing w:after="100" w:lineRule="auto"/>
        <w:rPr>
          <w:color w:val="000000"/>
        </w:rPr>
      </w:pPr>
      <w:r w:rsidDel="00000000" w:rsidR="00000000" w:rsidRPr="00000000">
        <w:rPr>
          <w:rtl w:val="0"/>
        </w:rPr>
      </w:r>
    </w:p>
    <w:p w:rsidR="00000000" w:rsidDel="00000000" w:rsidP="00000000" w:rsidRDefault="00000000" w:rsidRPr="00000000" w14:paraId="00000026">
      <w:pPr>
        <w:spacing w:after="100" w:lineRule="auto"/>
        <w:rPr>
          <w:color w:val="000000"/>
        </w:rPr>
      </w:pPr>
      <w:r w:rsidDel="00000000" w:rsidR="00000000" w:rsidRPr="00000000">
        <w:rPr>
          <w:rtl w:val="0"/>
        </w:rPr>
      </w:r>
    </w:p>
    <w:p w:rsidR="00000000" w:rsidDel="00000000" w:rsidP="00000000" w:rsidRDefault="00000000" w:rsidRPr="00000000" w14:paraId="00000027">
      <w:pPr>
        <w:spacing w:after="100" w:lineRule="auto"/>
        <w:rPr>
          <w:color w:val="000000"/>
        </w:rPr>
      </w:pPr>
      <w:r w:rsidDel="00000000" w:rsidR="00000000" w:rsidRPr="00000000">
        <w:rPr>
          <w:rtl w:val="0"/>
        </w:rPr>
      </w:r>
    </w:p>
    <w:p w:rsidR="00000000" w:rsidDel="00000000" w:rsidP="00000000" w:rsidRDefault="00000000" w:rsidRPr="00000000" w14:paraId="00000028">
      <w:pPr>
        <w:spacing w:after="100" w:lineRule="auto"/>
        <w:rPr>
          <w:color w:val="000000"/>
        </w:rPr>
      </w:pPr>
      <w:r w:rsidDel="00000000" w:rsidR="00000000" w:rsidRPr="00000000">
        <w:rPr>
          <w:rtl w:val="0"/>
        </w:rPr>
      </w:r>
    </w:p>
    <w:p w:rsidR="00000000" w:rsidDel="00000000" w:rsidP="00000000" w:rsidRDefault="00000000" w:rsidRPr="00000000" w14:paraId="00000029">
      <w:pPr>
        <w:spacing w:after="100" w:lineRule="auto"/>
        <w:rPr>
          <w:color w:val="000000"/>
        </w:rPr>
      </w:pPr>
      <w:r w:rsidDel="00000000" w:rsidR="00000000" w:rsidRPr="00000000">
        <w:rPr>
          <w:rtl w:val="0"/>
        </w:rPr>
      </w:r>
    </w:p>
    <w:p w:rsidR="00000000" w:rsidDel="00000000" w:rsidP="00000000" w:rsidRDefault="00000000" w:rsidRPr="00000000" w14:paraId="0000002A">
      <w:pPr>
        <w:spacing w:after="100" w:lineRule="auto"/>
        <w:rPr>
          <w:color w:val="000000"/>
        </w:rPr>
      </w:pPr>
      <w:r w:rsidDel="00000000" w:rsidR="00000000" w:rsidRPr="00000000">
        <w:rPr>
          <w:rtl w:val="0"/>
        </w:rPr>
      </w:r>
    </w:p>
    <w:p w:rsidR="00000000" w:rsidDel="00000000" w:rsidP="00000000" w:rsidRDefault="00000000" w:rsidRPr="00000000" w14:paraId="0000002B">
      <w:pPr>
        <w:numPr>
          <w:ilvl w:val="0"/>
          <w:numId w:val="15"/>
        </w:numPr>
        <w:spacing w:after="100" w:lineRule="auto"/>
        <w:ind w:left="720" w:hanging="360"/>
        <w:rPr>
          <w:u w:val="none"/>
        </w:rPr>
      </w:pPr>
      <w:r w:rsidDel="00000000" w:rsidR="00000000" w:rsidRPr="00000000">
        <w:rPr>
          <w:color w:val="000000"/>
          <w:rtl w:val="0"/>
        </w:rPr>
        <w:t xml:space="preserve">Отсечной клапан должен отправлять на ПЛК по каналам DI информацию о своём состоянии путём замыкания/размыкания концевых выключателей «Открыт» и «Закрыт». Значение «Логический 0» = «Положение не достигнуто», «Логическая 1» = «Положение достигнуто».</w:t>
      </w:r>
    </w:p>
    <w:p w:rsidR="00000000" w:rsidDel="00000000" w:rsidP="00000000" w:rsidRDefault="00000000" w:rsidRPr="00000000" w14:paraId="0000002C">
      <w:pPr>
        <w:spacing w:after="100" w:lineRule="auto"/>
        <w:rPr>
          <w:color w:val="000000"/>
        </w:rPr>
      </w:pPr>
      <w:r w:rsidDel="00000000" w:rsidR="00000000" w:rsidRPr="00000000">
        <w:rPr>
          <w:rtl w:val="0"/>
        </w:rPr>
      </w:r>
    </w:p>
    <w:p w:rsidR="00000000" w:rsidDel="00000000" w:rsidP="00000000" w:rsidRDefault="00000000" w:rsidRPr="00000000" w14:paraId="0000002D">
      <w:pPr>
        <w:spacing w:after="100" w:lineRule="auto"/>
        <w:rPr>
          <w:color w:val="000000"/>
        </w:rPr>
      </w:pPr>
      <w:r w:rsidDel="00000000" w:rsidR="00000000" w:rsidRPr="00000000">
        <w:rPr>
          <w:color w:val="000000"/>
          <w:rtl w:val="0"/>
        </w:rPr>
        <w:t xml:space="preserve">Одновременное замыкание или размыкание обоих выключателей допустимо </w:t>
        <w:br w:type="textWrapping"/>
        <w:t xml:space="preserve">на период, не превышающий значение времени мониторинга — значение </w:t>
        <w:br w:type="textWrapping"/>
        <w:t xml:space="preserve">по умолчанию равно 10 секунд.</w:t>
      </w:r>
    </w:p>
    <w:p w:rsidR="00000000" w:rsidDel="00000000" w:rsidP="00000000" w:rsidRDefault="00000000" w:rsidRPr="00000000" w14:paraId="0000002E">
      <w:pPr>
        <w:spacing w:after="100" w:lineRule="auto"/>
        <w:rPr>
          <w:color w:val="000000"/>
        </w:rPr>
      </w:pPr>
      <w:r w:rsidDel="00000000" w:rsidR="00000000" w:rsidRPr="00000000">
        <w:rPr>
          <w:rtl w:val="0"/>
        </w:rPr>
      </w:r>
    </w:p>
    <w:p w:rsidR="00000000" w:rsidDel="00000000" w:rsidP="00000000" w:rsidRDefault="00000000" w:rsidRPr="00000000" w14:paraId="0000002F">
      <w:pPr>
        <w:spacing w:after="100" w:lineRule="auto"/>
        <w:rPr>
          <w:color w:val="000000"/>
        </w:rPr>
      </w:pPr>
      <w:r w:rsidDel="00000000" w:rsidR="00000000" w:rsidRPr="00000000">
        <w:rPr>
          <w:color w:val="000000"/>
          <w:rtl w:val="0"/>
        </w:rPr>
        <w:t xml:space="preserve">Отсечной клапан должен получать от ПЛК по каналам DO управляющие команды «Открыть», «Закрыть», и каждая из них должна подаваться по отдельному каналу.</w:t>
      </w:r>
    </w:p>
    <w:p w:rsidR="00000000" w:rsidDel="00000000" w:rsidP="00000000" w:rsidRDefault="00000000" w:rsidRPr="00000000" w14:paraId="00000030">
      <w:pPr>
        <w:spacing w:after="100" w:lineRule="auto"/>
        <w:rPr>
          <w:color w:val="000000"/>
        </w:rPr>
      </w:pPr>
      <w:r w:rsidDel="00000000" w:rsidR="00000000" w:rsidRPr="00000000">
        <w:rPr>
          <w:rtl w:val="0"/>
        </w:rPr>
      </w:r>
    </w:p>
    <w:p w:rsidR="00000000" w:rsidDel="00000000" w:rsidP="00000000" w:rsidRDefault="00000000" w:rsidRPr="00000000" w14:paraId="00000031">
      <w:pPr>
        <w:spacing w:after="100" w:lineRule="auto"/>
        <w:rPr>
          <w:color w:val="000000"/>
        </w:rPr>
      </w:pPr>
      <w:r w:rsidDel="00000000" w:rsidR="00000000" w:rsidRPr="00000000">
        <w:rPr>
          <w:color w:val="000000"/>
          <w:rtl w:val="0"/>
        </w:rPr>
        <w:t xml:space="preserve">Логика подачи команд на отсечной клапан:</w:t>
      </w:r>
    </w:p>
    <w:p w:rsidR="00000000" w:rsidDel="00000000" w:rsidP="00000000" w:rsidRDefault="00000000" w:rsidRPr="00000000" w14:paraId="00000032">
      <w:pPr>
        <w:numPr>
          <w:ilvl w:val="0"/>
          <w:numId w:val="17"/>
        </w:numPr>
        <w:spacing w:after="200" w:lineRule="auto"/>
        <w:ind w:left="720" w:hanging="360"/>
        <w:rPr>
          <w:u w:val="none"/>
        </w:rPr>
      </w:pPr>
      <w:r w:rsidDel="00000000" w:rsidR="00000000" w:rsidRPr="00000000">
        <w:rPr>
          <w:color w:val="000000"/>
          <w:rtl w:val="0"/>
        </w:rPr>
        <w:t xml:space="preserve">команда «Закрыть» должна удерживаться, пока не замкнут концевой выключатель «Закрыт», после чего должна сбрасываться;</w:t>
      </w:r>
    </w:p>
    <w:p w:rsidR="00000000" w:rsidDel="00000000" w:rsidP="00000000" w:rsidRDefault="00000000" w:rsidRPr="00000000" w14:paraId="00000033">
      <w:pPr>
        <w:numPr>
          <w:ilvl w:val="0"/>
          <w:numId w:val="17"/>
        </w:numPr>
        <w:spacing w:after="200" w:lineRule="auto"/>
        <w:ind w:left="720" w:hanging="360"/>
        <w:rPr>
          <w:u w:val="none"/>
        </w:rPr>
      </w:pPr>
      <w:r w:rsidDel="00000000" w:rsidR="00000000" w:rsidRPr="00000000">
        <w:rPr>
          <w:color w:val="000000"/>
          <w:rtl w:val="0"/>
        </w:rPr>
        <w:t xml:space="preserve">команда «Открыть» должна удерживаться, пока не замкнут концевой выключатель «Открыт», после чего должна сбрасываться.</w:t>
      </w:r>
    </w:p>
    <w:p w:rsidR="00000000" w:rsidDel="00000000" w:rsidP="00000000" w:rsidRDefault="00000000" w:rsidRPr="00000000" w14:paraId="00000034">
      <w:pPr>
        <w:spacing w:after="100" w:lineRule="auto"/>
        <w:rPr>
          <w:color w:val="000000"/>
        </w:rPr>
      </w:pPr>
      <w:r w:rsidDel="00000000" w:rsidR="00000000" w:rsidRPr="00000000">
        <w:rPr>
          <w:rtl w:val="0"/>
        </w:rPr>
      </w:r>
    </w:p>
    <w:p w:rsidR="00000000" w:rsidDel="00000000" w:rsidP="00000000" w:rsidRDefault="00000000" w:rsidRPr="00000000" w14:paraId="00000035">
      <w:pPr>
        <w:spacing w:after="100" w:lineRule="auto"/>
        <w:rPr>
          <w:color w:val="000000"/>
        </w:rPr>
      </w:pPr>
      <w:r w:rsidDel="00000000" w:rsidR="00000000" w:rsidRPr="00000000">
        <w:rPr>
          <w:color w:val="000000"/>
          <w:rtl w:val="0"/>
        </w:rPr>
        <w:t xml:space="preserve">Программа управления клапаном должна принимать команду на открытие/закрытие клапана от оператора или управляющей программы. Команда должна задаваться значением, типа Bool, где 0 (FALSE) = «Закрыть», 1 (TRUE) = «Открыть».</w:t>
      </w:r>
    </w:p>
    <w:p w:rsidR="00000000" w:rsidDel="00000000" w:rsidP="00000000" w:rsidRDefault="00000000" w:rsidRPr="00000000" w14:paraId="00000036">
      <w:pPr>
        <w:spacing w:after="100" w:lineRule="auto"/>
        <w:rPr>
          <w:color w:val="000000"/>
        </w:rPr>
      </w:pPr>
      <w:r w:rsidDel="00000000" w:rsidR="00000000" w:rsidRPr="00000000">
        <w:rPr>
          <w:rtl w:val="0"/>
        </w:rPr>
      </w:r>
    </w:p>
    <w:p w:rsidR="00000000" w:rsidDel="00000000" w:rsidP="00000000" w:rsidRDefault="00000000" w:rsidRPr="00000000" w14:paraId="00000037">
      <w:pPr>
        <w:spacing w:after="100" w:lineRule="auto"/>
        <w:rPr>
          <w:color w:val="000000"/>
        </w:rPr>
      </w:pPr>
      <w:r w:rsidDel="00000000" w:rsidR="00000000" w:rsidRPr="00000000">
        <w:rPr>
          <w:color w:val="000000"/>
          <w:rtl w:val="0"/>
        </w:rPr>
        <w:t xml:space="preserve">Программа управления клапаном должна формировать признак ошибки, если в течение времени, превышающего значение времени мониторинга, выполняется одно из условий:</w:t>
      </w:r>
    </w:p>
    <w:p w:rsidR="00000000" w:rsidDel="00000000" w:rsidP="00000000" w:rsidRDefault="00000000" w:rsidRPr="00000000" w14:paraId="00000038">
      <w:pPr>
        <w:numPr>
          <w:ilvl w:val="0"/>
          <w:numId w:val="3"/>
        </w:numPr>
        <w:spacing w:after="100" w:lineRule="auto"/>
        <w:ind w:left="720" w:hanging="360"/>
        <w:rPr>
          <w:u w:val="none"/>
        </w:rPr>
      </w:pPr>
      <w:r w:rsidDel="00000000" w:rsidR="00000000" w:rsidRPr="00000000">
        <w:rPr>
          <w:color w:val="000000"/>
          <w:rtl w:val="0"/>
        </w:rPr>
        <w:t xml:space="preserve">концевой выключатель «Закрыт» не замкнут, хотя подаётся команда «Закрыть»; </w:t>
      </w:r>
    </w:p>
    <w:p w:rsidR="00000000" w:rsidDel="00000000" w:rsidP="00000000" w:rsidRDefault="00000000" w:rsidRPr="00000000" w14:paraId="00000039">
      <w:pPr>
        <w:numPr>
          <w:ilvl w:val="0"/>
          <w:numId w:val="3"/>
        </w:numPr>
        <w:spacing w:after="100" w:before="0" w:lineRule="auto"/>
        <w:ind w:left="720" w:hanging="360"/>
        <w:rPr>
          <w:u w:val="none"/>
        </w:rPr>
      </w:pPr>
      <w:r w:rsidDel="00000000" w:rsidR="00000000" w:rsidRPr="00000000">
        <w:rPr>
          <w:color w:val="000000"/>
          <w:rtl w:val="0"/>
        </w:rPr>
        <w:t xml:space="preserve">концевой выключатель «Открыт» не замкнут, хотя подаётся команда «Открыть»;</w:t>
      </w:r>
    </w:p>
    <w:p w:rsidR="00000000" w:rsidDel="00000000" w:rsidP="00000000" w:rsidRDefault="00000000" w:rsidRPr="00000000" w14:paraId="0000003A">
      <w:pPr>
        <w:numPr>
          <w:ilvl w:val="0"/>
          <w:numId w:val="3"/>
        </w:numPr>
        <w:spacing w:after="100" w:before="0" w:lineRule="auto"/>
        <w:ind w:left="720" w:hanging="360"/>
        <w:rPr>
          <w:u w:val="none"/>
        </w:rPr>
      </w:pPr>
      <w:r w:rsidDel="00000000" w:rsidR="00000000" w:rsidRPr="00000000">
        <w:rPr>
          <w:color w:val="000000"/>
          <w:rtl w:val="0"/>
        </w:rPr>
        <w:t xml:space="preserve">концевые выключатели «Закрыт» и «Открыт» одновременно разомкнуты;</w:t>
      </w:r>
    </w:p>
    <w:p w:rsidR="00000000" w:rsidDel="00000000" w:rsidP="00000000" w:rsidRDefault="00000000" w:rsidRPr="00000000" w14:paraId="0000003B">
      <w:pPr>
        <w:numPr>
          <w:ilvl w:val="0"/>
          <w:numId w:val="3"/>
        </w:numPr>
        <w:spacing w:after="100" w:lineRule="auto"/>
        <w:ind w:left="720" w:hanging="360"/>
        <w:rPr>
          <w:u w:val="none"/>
        </w:rPr>
      </w:pPr>
      <w:r w:rsidDel="00000000" w:rsidR="00000000" w:rsidRPr="00000000">
        <w:rPr>
          <w:color w:val="000000"/>
          <w:rtl w:val="0"/>
        </w:rPr>
        <w:t xml:space="preserve">концевые выключатели «Закрыт» и «Открыт» одновременно замкнуты.</w:t>
      </w:r>
    </w:p>
    <w:p w:rsidR="00000000" w:rsidDel="00000000" w:rsidP="00000000" w:rsidRDefault="00000000" w:rsidRPr="00000000" w14:paraId="0000003C">
      <w:pPr>
        <w:spacing w:after="100" w:lineRule="auto"/>
        <w:rPr>
          <w:color w:val="000000"/>
        </w:rPr>
      </w:pPr>
      <w:r w:rsidDel="00000000" w:rsidR="00000000" w:rsidRPr="00000000">
        <w:rPr>
          <w:rtl w:val="0"/>
        </w:rPr>
      </w:r>
    </w:p>
    <w:p w:rsidR="00000000" w:rsidDel="00000000" w:rsidP="00000000" w:rsidRDefault="00000000" w:rsidRPr="00000000" w14:paraId="0000003D">
      <w:pPr>
        <w:spacing w:after="100" w:lineRule="auto"/>
        <w:rPr>
          <w:color w:val="000000"/>
        </w:rPr>
      </w:pPr>
      <w:r w:rsidDel="00000000" w:rsidR="00000000" w:rsidRPr="00000000">
        <w:rPr>
          <w:color w:val="000000"/>
          <w:rtl w:val="0"/>
        </w:rPr>
        <w:t xml:space="preserve">На время установки признака ошибки в значение 1 (TRUE) управляющие команды по обоим каналам должны быть сброшены в 0 (FALSE).</w:t>
      </w:r>
    </w:p>
    <w:p w:rsidR="00000000" w:rsidDel="00000000" w:rsidP="00000000" w:rsidRDefault="00000000" w:rsidRPr="00000000" w14:paraId="0000003E">
      <w:pPr>
        <w:spacing w:after="100" w:lineRule="auto"/>
        <w:rPr>
          <w:color w:val="000000"/>
        </w:rPr>
      </w:pPr>
      <w:r w:rsidDel="00000000" w:rsidR="00000000" w:rsidRPr="00000000">
        <w:rPr>
          <w:rtl w:val="0"/>
        </w:rPr>
      </w:r>
    </w:p>
    <w:p w:rsidR="00000000" w:rsidDel="00000000" w:rsidP="00000000" w:rsidRDefault="00000000" w:rsidRPr="00000000" w14:paraId="0000003F">
      <w:pPr>
        <w:spacing w:after="100" w:lineRule="auto"/>
        <w:rPr>
          <w:color w:val="000000"/>
        </w:rPr>
      </w:pPr>
      <w:r w:rsidDel="00000000" w:rsidR="00000000" w:rsidRPr="00000000">
        <w:rPr>
          <w:rtl w:val="0"/>
        </w:rPr>
      </w:r>
    </w:p>
    <w:p w:rsidR="00000000" w:rsidDel="00000000" w:rsidP="00000000" w:rsidRDefault="00000000" w:rsidRPr="00000000" w14:paraId="00000040">
      <w:pPr>
        <w:spacing w:after="100" w:lineRule="auto"/>
        <w:rPr>
          <w:color w:val="000000"/>
        </w:rPr>
      </w:pPr>
      <w:r w:rsidDel="00000000" w:rsidR="00000000" w:rsidRPr="00000000">
        <w:rPr>
          <w:rtl w:val="0"/>
        </w:rPr>
      </w:r>
    </w:p>
    <w:p w:rsidR="00000000" w:rsidDel="00000000" w:rsidP="00000000" w:rsidRDefault="00000000" w:rsidRPr="00000000" w14:paraId="00000041">
      <w:pPr>
        <w:spacing w:after="100" w:lineRule="auto"/>
        <w:rPr>
          <w:color w:val="000000"/>
        </w:rPr>
      </w:pPr>
      <w:r w:rsidDel="00000000" w:rsidR="00000000" w:rsidRPr="00000000">
        <w:rPr>
          <w:rtl w:val="0"/>
        </w:rPr>
      </w:r>
    </w:p>
    <w:p w:rsidR="00000000" w:rsidDel="00000000" w:rsidP="00000000" w:rsidRDefault="00000000" w:rsidRPr="00000000" w14:paraId="00000042">
      <w:pPr>
        <w:spacing w:after="100" w:lineRule="auto"/>
        <w:rPr>
          <w:color w:val="000000"/>
        </w:rPr>
      </w:pPr>
      <w:r w:rsidDel="00000000" w:rsidR="00000000" w:rsidRPr="00000000">
        <w:rPr>
          <w:rtl w:val="0"/>
        </w:rPr>
      </w:r>
    </w:p>
    <w:p w:rsidR="00000000" w:rsidDel="00000000" w:rsidP="00000000" w:rsidRDefault="00000000" w:rsidRPr="00000000" w14:paraId="00000043">
      <w:pPr>
        <w:spacing w:after="100" w:lineRule="auto"/>
        <w:rPr>
          <w:color w:val="000000"/>
        </w:rPr>
      </w:pPr>
      <w:r w:rsidDel="00000000" w:rsidR="00000000" w:rsidRPr="00000000">
        <w:rPr>
          <w:color w:val="000000"/>
          <w:rtl w:val="0"/>
        </w:rPr>
        <w:t xml:space="preserve">Признак ошибки должен удерживаться после того, как исчезли условия её формирования, и сбрасываться только после подачи команды сброса ошибки </w:t>
        <w:br w:type="textWrapping"/>
        <w:t xml:space="preserve">от оператора или управляющей программы.</w:t>
      </w:r>
    </w:p>
    <w:p w:rsidR="00000000" w:rsidDel="00000000" w:rsidP="00000000" w:rsidRDefault="00000000" w:rsidRPr="00000000" w14:paraId="00000044">
      <w:pPr>
        <w:spacing w:after="100" w:lineRule="auto"/>
        <w:ind w:left="720" w:firstLine="0"/>
        <w:rPr>
          <w:color w:val="000000"/>
        </w:rPr>
      </w:pPr>
      <w:r w:rsidDel="00000000" w:rsidR="00000000" w:rsidRPr="00000000">
        <w:rPr>
          <w:rtl w:val="0"/>
        </w:rPr>
      </w:r>
    </w:p>
    <w:p w:rsidR="00000000" w:rsidDel="00000000" w:rsidP="00000000" w:rsidRDefault="00000000" w:rsidRPr="00000000" w14:paraId="00000045">
      <w:pPr>
        <w:numPr>
          <w:ilvl w:val="0"/>
          <w:numId w:val="6"/>
        </w:numPr>
        <w:spacing w:after="100" w:lineRule="auto"/>
        <w:ind w:left="720" w:hanging="360"/>
        <w:rPr>
          <w:u w:val="none"/>
        </w:rPr>
      </w:pPr>
      <w:r w:rsidDel="00000000" w:rsidR="00000000" w:rsidRPr="00000000">
        <w:rPr>
          <w:color w:val="000000"/>
          <w:rtl w:val="0"/>
        </w:rPr>
        <w:t xml:space="preserve">Насос должен отправлять на ПЛК по каналу DI информацию о своём состоянии путём замыкания/размыкания контакта пускателя. Значение «Логический 0» = «Насос отключён», «Логическая 1» = «Насос включён».</w:t>
      </w:r>
    </w:p>
    <w:p w:rsidR="00000000" w:rsidDel="00000000" w:rsidP="00000000" w:rsidRDefault="00000000" w:rsidRPr="00000000" w14:paraId="00000046">
      <w:pPr>
        <w:spacing w:after="100" w:lineRule="auto"/>
        <w:rPr>
          <w:color w:val="000000"/>
        </w:rPr>
      </w:pPr>
      <w:r w:rsidDel="00000000" w:rsidR="00000000" w:rsidRPr="00000000">
        <w:rPr>
          <w:rtl w:val="0"/>
        </w:rPr>
      </w:r>
    </w:p>
    <w:p w:rsidR="00000000" w:rsidDel="00000000" w:rsidP="00000000" w:rsidRDefault="00000000" w:rsidRPr="00000000" w14:paraId="00000047">
      <w:pPr>
        <w:spacing w:after="100" w:lineRule="auto"/>
        <w:rPr>
          <w:color w:val="000000"/>
        </w:rPr>
      </w:pPr>
      <w:r w:rsidDel="00000000" w:rsidR="00000000" w:rsidRPr="00000000">
        <w:rPr>
          <w:color w:val="000000"/>
          <w:rtl w:val="0"/>
        </w:rPr>
        <w:t xml:space="preserve">Насос должен отправлять на ПЛК по каналу AI информацию о токе нагрузки, тип сигнала — 4… 20 mA.</w:t>
      </w:r>
    </w:p>
    <w:p w:rsidR="00000000" w:rsidDel="00000000" w:rsidP="00000000" w:rsidRDefault="00000000" w:rsidRPr="00000000" w14:paraId="00000048">
      <w:pPr>
        <w:spacing w:after="100" w:lineRule="auto"/>
        <w:rPr>
          <w:color w:val="000000"/>
        </w:rPr>
      </w:pPr>
      <w:r w:rsidDel="00000000" w:rsidR="00000000" w:rsidRPr="00000000">
        <w:rPr>
          <w:rtl w:val="0"/>
        </w:rPr>
      </w:r>
    </w:p>
    <w:p w:rsidR="00000000" w:rsidDel="00000000" w:rsidP="00000000" w:rsidRDefault="00000000" w:rsidRPr="00000000" w14:paraId="00000049">
      <w:pPr>
        <w:spacing w:after="100" w:lineRule="auto"/>
        <w:rPr>
          <w:color w:val="000000"/>
        </w:rPr>
      </w:pPr>
      <w:r w:rsidDel="00000000" w:rsidR="00000000" w:rsidRPr="00000000">
        <w:rPr>
          <w:color w:val="000000"/>
          <w:rtl w:val="0"/>
        </w:rPr>
        <w:t xml:space="preserve">Насос должен получать от ПЛК по каналу DO управляющую команду. Значение «Логический 0» должно соответствовать команде «Отключить», значение «Логическая 1» — команде «Включить».</w:t>
      </w:r>
    </w:p>
    <w:p w:rsidR="00000000" w:rsidDel="00000000" w:rsidP="00000000" w:rsidRDefault="00000000" w:rsidRPr="00000000" w14:paraId="0000004A">
      <w:pPr>
        <w:spacing w:after="100" w:lineRule="auto"/>
        <w:rPr>
          <w:color w:val="000000"/>
        </w:rPr>
      </w:pPr>
      <w:r w:rsidDel="00000000" w:rsidR="00000000" w:rsidRPr="00000000">
        <w:rPr>
          <w:rtl w:val="0"/>
        </w:rPr>
      </w:r>
    </w:p>
    <w:p w:rsidR="00000000" w:rsidDel="00000000" w:rsidP="00000000" w:rsidRDefault="00000000" w:rsidRPr="00000000" w14:paraId="0000004B">
      <w:pPr>
        <w:spacing w:after="100" w:lineRule="auto"/>
        <w:rPr>
          <w:color w:val="000000"/>
        </w:rPr>
      </w:pPr>
      <w:r w:rsidDel="00000000" w:rsidR="00000000" w:rsidRPr="00000000">
        <w:rPr>
          <w:color w:val="000000"/>
          <w:rtl w:val="0"/>
        </w:rPr>
        <w:t xml:space="preserve">Программа управления насосом должна принимать команду на включение/отключение от оператора или управляющей программы. Команду нужно задавать значением типа Bool, где 0 (FALSE) = «Отключить», 1 (TRUE) = «Включить».</w:t>
      </w:r>
    </w:p>
    <w:p w:rsidR="00000000" w:rsidDel="00000000" w:rsidP="00000000" w:rsidRDefault="00000000" w:rsidRPr="00000000" w14:paraId="0000004C">
      <w:pPr>
        <w:spacing w:after="100" w:lineRule="auto"/>
        <w:rPr>
          <w:color w:val="000000"/>
        </w:rPr>
      </w:pPr>
      <w:r w:rsidDel="00000000" w:rsidR="00000000" w:rsidRPr="00000000">
        <w:rPr>
          <w:rtl w:val="0"/>
        </w:rPr>
      </w:r>
    </w:p>
    <w:p w:rsidR="00000000" w:rsidDel="00000000" w:rsidP="00000000" w:rsidRDefault="00000000" w:rsidRPr="00000000" w14:paraId="0000004D">
      <w:pPr>
        <w:spacing w:after="100" w:lineRule="auto"/>
        <w:rPr>
          <w:color w:val="000000"/>
        </w:rPr>
      </w:pPr>
      <w:r w:rsidDel="00000000" w:rsidR="00000000" w:rsidRPr="00000000">
        <w:rPr>
          <w:color w:val="000000"/>
          <w:rtl w:val="0"/>
        </w:rPr>
        <w:t xml:space="preserve">Программа управления насосом должна формировать признак ошибки мониторинга, если в течение времени, превышающего значение времени мониторинга, выполняется одно из условий:</w:t>
      </w:r>
    </w:p>
    <w:p w:rsidR="00000000" w:rsidDel="00000000" w:rsidP="00000000" w:rsidRDefault="00000000" w:rsidRPr="00000000" w14:paraId="0000004E">
      <w:pPr>
        <w:numPr>
          <w:ilvl w:val="0"/>
          <w:numId w:val="14"/>
        </w:numPr>
        <w:spacing w:after="100" w:lineRule="auto"/>
        <w:ind w:left="720" w:hanging="360"/>
        <w:rPr>
          <w:u w:val="none"/>
        </w:rPr>
      </w:pPr>
      <w:r w:rsidDel="00000000" w:rsidR="00000000" w:rsidRPr="00000000">
        <w:rPr>
          <w:color w:val="000000"/>
          <w:rtl w:val="0"/>
        </w:rPr>
        <w:t xml:space="preserve">контакт пускателя замкнут, хотя подаётся команда «Отключить»;</w:t>
      </w:r>
    </w:p>
    <w:p w:rsidR="00000000" w:rsidDel="00000000" w:rsidP="00000000" w:rsidRDefault="00000000" w:rsidRPr="00000000" w14:paraId="0000004F">
      <w:pPr>
        <w:numPr>
          <w:ilvl w:val="0"/>
          <w:numId w:val="14"/>
        </w:numPr>
        <w:spacing w:after="100" w:lineRule="auto"/>
        <w:ind w:left="720" w:hanging="360"/>
        <w:rPr>
          <w:u w:val="none"/>
        </w:rPr>
      </w:pPr>
      <w:r w:rsidDel="00000000" w:rsidR="00000000" w:rsidRPr="00000000">
        <w:rPr>
          <w:color w:val="000000"/>
          <w:rtl w:val="0"/>
        </w:rPr>
        <w:t xml:space="preserve">контакт пускателя не замкнут, хотя подаётся команда «Включить».</w:t>
      </w:r>
    </w:p>
    <w:p w:rsidR="00000000" w:rsidDel="00000000" w:rsidP="00000000" w:rsidRDefault="00000000" w:rsidRPr="00000000" w14:paraId="00000050">
      <w:pPr>
        <w:spacing w:after="100" w:lineRule="auto"/>
        <w:rPr>
          <w:color w:val="000000"/>
        </w:rPr>
      </w:pPr>
      <w:r w:rsidDel="00000000" w:rsidR="00000000" w:rsidRPr="00000000">
        <w:rPr>
          <w:rtl w:val="0"/>
        </w:rPr>
      </w:r>
    </w:p>
    <w:p w:rsidR="00000000" w:rsidDel="00000000" w:rsidP="00000000" w:rsidRDefault="00000000" w:rsidRPr="00000000" w14:paraId="00000051">
      <w:pPr>
        <w:spacing w:after="100" w:lineRule="auto"/>
        <w:rPr>
          <w:color w:val="000000"/>
        </w:rPr>
      </w:pPr>
      <w:r w:rsidDel="00000000" w:rsidR="00000000" w:rsidRPr="00000000">
        <w:rPr>
          <w:color w:val="000000"/>
          <w:rtl w:val="0"/>
        </w:rPr>
        <w:t xml:space="preserve">Программа управления насосом должна формировать признак ошибки </w:t>
        <w:br w:type="textWrapping"/>
        <w:t xml:space="preserve">по перегрузке, если в течение времени, превышающего значение допустимого времени перегрузки, выполняется условие: значение тока нагрузки превышает допустимое значение тока перегрузки.</w:t>
      </w:r>
    </w:p>
    <w:p w:rsidR="00000000" w:rsidDel="00000000" w:rsidP="00000000" w:rsidRDefault="00000000" w:rsidRPr="00000000" w14:paraId="00000052">
      <w:pPr>
        <w:spacing w:after="100" w:lineRule="auto"/>
        <w:rPr>
          <w:color w:val="000000"/>
        </w:rPr>
      </w:pPr>
      <w:r w:rsidDel="00000000" w:rsidR="00000000" w:rsidRPr="00000000">
        <w:rPr>
          <w:rtl w:val="0"/>
        </w:rPr>
      </w:r>
    </w:p>
    <w:p w:rsidR="00000000" w:rsidDel="00000000" w:rsidP="00000000" w:rsidRDefault="00000000" w:rsidRPr="00000000" w14:paraId="00000053">
      <w:pPr>
        <w:spacing w:after="100" w:lineRule="auto"/>
        <w:rPr>
          <w:color w:val="000000"/>
        </w:rPr>
      </w:pPr>
      <w:r w:rsidDel="00000000" w:rsidR="00000000" w:rsidRPr="00000000">
        <w:rPr>
          <w:color w:val="000000"/>
          <w:rtl w:val="0"/>
        </w:rPr>
        <w:t xml:space="preserve">На время установки любого из признаков ошибки в значение 1 (TRUE) управляющая команда должна быть сброшена в 0 (FALSE).</w:t>
      </w:r>
    </w:p>
    <w:p w:rsidR="00000000" w:rsidDel="00000000" w:rsidP="00000000" w:rsidRDefault="00000000" w:rsidRPr="00000000" w14:paraId="00000054">
      <w:pPr>
        <w:spacing w:after="100" w:lineRule="auto"/>
        <w:rPr>
          <w:color w:val="000000"/>
        </w:rPr>
      </w:pPr>
      <w:r w:rsidDel="00000000" w:rsidR="00000000" w:rsidRPr="00000000">
        <w:rPr>
          <w:rtl w:val="0"/>
        </w:rPr>
      </w:r>
    </w:p>
    <w:p w:rsidR="00000000" w:rsidDel="00000000" w:rsidP="00000000" w:rsidRDefault="00000000" w:rsidRPr="00000000" w14:paraId="00000055">
      <w:pPr>
        <w:spacing w:after="100" w:lineRule="auto"/>
        <w:rPr>
          <w:rFonts w:ascii="Arial" w:cs="Arial" w:eastAsia="Arial" w:hAnsi="Arial"/>
          <w:color w:val="24292f"/>
          <w:sz w:val="24"/>
          <w:szCs w:val="24"/>
        </w:rPr>
      </w:pPr>
      <w:r w:rsidDel="00000000" w:rsidR="00000000" w:rsidRPr="00000000">
        <w:rPr>
          <w:color w:val="000000"/>
          <w:rtl w:val="0"/>
        </w:rPr>
        <w:t xml:space="preserve">Признаки ошибки должны удерживаться после того, как исчезли условия </w:t>
        <w:br w:type="textWrapping"/>
        <w:t xml:space="preserve">их формирования, и сбрасываться только после подачи команды сброса ошибки от оператора или управляющей программы.</w:t>
      </w:r>
      <w:r w:rsidDel="00000000" w:rsidR="00000000" w:rsidRPr="00000000">
        <w:rPr>
          <w:rtl w:val="0"/>
        </w:rPr>
      </w:r>
    </w:p>
    <w:p w:rsidR="00000000" w:rsidDel="00000000" w:rsidP="00000000" w:rsidRDefault="00000000" w:rsidRPr="00000000" w14:paraId="00000056">
      <w:pPr>
        <w:rPr>
          <w:color w:val="000000"/>
        </w:rPr>
      </w:pPr>
      <w:r w:rsidDel="00000000" w:rsidR="00000000" w:rsidRPr="00000000">
        <w:rPr>
          <w:rtl w:val="0"/>
        </w:rPr>
      </w:r>
    </w:p>
    <w:p w:rsidR="00000000" w:rsidDel="00000000" w:rsidP="00000000" w:rsidRDefault="00000000" w:rsidRPr="00000000" w14:paraId="00000057">
      <w:pPr>
        <w:spacing w:after="200" w:line="240"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58">
      <w:pPr>
        <w:spacing w:after="200" w:line="240" w:lineRule="auto"/>
        <w:rPr>
          <w:color w:val="000000"/>
        </w:rPr>
      </w:pPr>
      <w:r w:rsidDel="00000000" w:rsidR="00000000" w:rsidRPr="00000000">
        <w:rPr>
          <w:rtl w:val="0"/>
        </w:rPr>
      </w:r>
    </w:p>
    <w:p w:rsidR="00000000" w:rsidDel="00000000" w:rsidP="00000000" w:rsidRDefault="00000000" w:rsidRPr="00000000" w14:paraId="00000059">
      <w:pPr>
        <w:spacing w:after="200" w:line="240" w:lineRule="auto"/>
        <w:rPr>
          <w:color w:val="000000"/>
        </w:rPr>
      </w:pPr>
      <w:r w:rsidDel="00000000" w:rsidR="00000000" w:rsidRPr="00000000">
        <w:rPr>
          <w:rtl w:val="0"/>
        </w:rPr>
      </w:r>
    </w:p>
    <w:p w:rsidR="00000000" w:rsidDel="00000000" w:rsidP="00000000" w:rsidRDefault="00000000" w:rsidRPr="00000000" w14:paraId="0000005A">
      <w:pPr>
        <w:pStyle w:val="Heading1"/>
        <w:rPr/>
      </w:pPr>
      <w:bookmarkStart w:colFirst="0" w:colLast="0" w:name="_tu9shwibymkc" w:id="5"/>
      <w:bookmarkEnd w:id="5"/>
      <w:r w:rsidDel="00000000" w:rsidR="00000000" w:rsidRPr="00000000">
        <w:rPr>
          <w:rtl w:val="0"/>
        </w:rPr>
        <w:t xml:space="preserve">Рекомендации по выполнению работы</w:t>
      </w:r>
    </w:p>
    <w:p w:rsidR="00000000" w:rsidDel="00000000" w:rsidP="00000000" w:rsidRDefault="00000000" w:rsidRPr="00000000" w14:paraId="0000005B">
      <w:pPr>
        <w:numPr>
          <w:ilvl w:val="0"/>
          <w:numId w:val="16"/>
        </w:numPr>
        <w:spacing w:after="100" w:lineRule="auto"/>
        <w:ind w:left="720" w:hanging="360"/>
        <w:rPr>
          <w:u w:val="none"/>
        </w:rPr>
      </w:pPr>
      <w:r w:rsidDel="00000000" w:rsidR="00000000" w:rsidRPr="00000000">
        <w:rPr>
          <w:color w:val="000000"/>
          <w:rtl w:val="0"/>
        </w:rPr>
        <w:t xml:space="preserve">В свойствах модулей расширения нужно создать теги для входных и выходных сигналов датчиков и исполнительных механизмов.</w:t>
      </w:r>
    </w:p>
    <w:p w:rsidR="00000000" w:rsidDel="00000000" w:rsidP="00000000" w:rsidRDefault="00000000" w:rsidRPr="00000000" w14:paraId="0000005C">
      <w:pPr>
        <w:spacing w:after="100" w:lineRule="auto"/>
        <w:rPr>
          <w:color w:val="000000"/>
        </w:rPr>
      </w:pPr>
      <w:r w:rsidDel="00000000" w:rsidR="00000000" w:rsidRPr="00000000">
        <w:rPr>
          <w:rtl w:val="0"/>
        </w:rPr>
      </w:r>
    </w:p>
    <w:p w:rsidR="00000000" w:rsidDel="00000000" w:rsidP="00000000" w:rsidRDefault="00000000" w:rsidRPr="00000000" w14:paraId="0000005D">
      <w:pPr>
        <w:spacing w:after="100" w:lineRule="auto"/>
        <w:rPr>
          <w:color w:val="000000"/>
        </w:rPr>
      </w:pPr>
      <w:r w:rsidDel="00000000" w:rsidR="00000000" w:rsidRPr="00000000">
        <w:rPr>
          <w:color w:val="000000"/>
          <w:rtl w:val="0"/>
        </w:rPr>
        <w:t xml:space="preserve">Рекомендуемые названия тегов для сигналов датчиков и исполнительных механизмов установки с ёмкостью Tank1:</w:t>
      </w:r>
    </w:p>
    <w:p w:rsidR="00000000" w:rsidDel="00000000" w:rsidP="00000000" w:rsidRDefault="00000000" w:rsidRPr="00000000" w14:paraId="0000005E">
      <w:pPr>
        <w:numPr>
          <w:ilvl w:val="0"/>
          <w:numId w:val="19"/>
        </w:numPr>
        <w:spacing w:after="100" w:lineRule="auto"/>
        <w:ind w:left="720" w:hanging="360"/>
        <w:rPr>
          <w:u w:val="none"/>
        </w:rPr>
      </w:pPr>
      <w:r w:rsidDel="00000000" w:rsidR="00000000" w:rsidRPr="00000000">
        <w:rPr>
          <w:color w:val="000000"/>
          <w:rtl w:val="0"/>
        </w:rPr>
        <w:t xml:space="preserve">датчик нижнего уровня — LevelLow1;</w:t>
      </w:r>
    </w:p>
    <w:p w:rsidR="00000000" w:rsidDel="00000000" w:rsidP="00000000" w:rsidRDefault="00000000" w:rsidRPr="00000000" w14:paraId="0000005F">
      <w:pPr>
        <w:numPr>
          <w:ilvl w:val="0"/>
          <w:numId w:val="19"/>
        </w:numPr>
        <w:spacing w:after="100" w:before="0" w:lineRule="auto"/>
        <w:ind w:left="720" w:hanging="360"/>
        <w:rPr>
          <w:u w:val="none"/>
        </w:rPr>
      </w:pPr>
      <w:r w:rsidDel="00000000" w:rsidR="00000000" w:rsidRPr="00000000">
        <w:rPr>
          <w:color w:val="000000"/>
          <w:rtl w:val="0"/>
        </w:rPr>
        <w:t xml:space="preserve">датчик верхнего уровня — LevelHigh1; </w:t>
      </w:r>
    </w:p>
    <w:p w:rsidR="00000000" w:rsidDel="00000000" w:rsidP="00000000" w:rsidRDefault="00000000" w:rsidRPr="00000000" w14:paraId="00000060">
      <w:pPr>
        <w:numPr>
          <w:ilvl w:val="0"/>
          <w:numId w:val="19"/>
        </w:numPr>
        <w:spacing w:after="100" w:before="0" w:lineRule="auto"/>
        <w:ind w:left="720" w:hanging="360"/>
        <w:rPr>
          <w:u w:val="none"/>
        </w:rPr>
      </w:pPr>
      <w:r w:rsidDel="00000000" w:rsidR="00000000" w:rsidRPr="00000000">
        <w:rPr>
          <w:color w:val="000000"/>
          <w:rtl w:val="0"/>
        </w:rPr>
        <w:t xml:space="preserve">концевой выключатель закрытия клапана </w:t>
      </w:r>
      <w:r w:rsidDel="00000000" w:rsidR="00000000" w:rsidRPr="00000000">
        <w:rPr>
          <w:b w:val="1"/>
          <w:color w:val="000000"/>
          <w:rtl w:val="0"/>
        </w:rPr>
        <w:t xml:space="preserve">OV11</w:t>
      </w:r>
      <w:r w:rsidDel="00000000" w:rsidR="00000000" w:rsidRPr="00000000">
        <w:rPr>
          <w:color w:val="000000"/>
          <w:rtl w:val="0"/>
        </w:rPr>
        <w:t xml:space="preserve"> — OV11_FBC;</w:t>
        <w:tab/>
      </w:r>
    </w:p>
    <w:p w:rsidR="00000000" w:rsidDel="00000000" w:rsidP="00000000" w:rsidRDefault="00000000" w:rsidRPr="00000000" w14:paraId="00000061">
      <w:pPr>
        <w:numPr>
          <w:ilvl w:val="0"/>
          <w:numId w:val="19"/>
        </w:numPr>
        <w:spacing w:after="100" w:before="0" w:lineRule="auto"/>
        <w:ind w:left="720" w:hanging="360"/>
        <w:rPr>
          <w:u w:val="none"/>
        </w:rPr>
      </w:pPr>
      <w:r w:rsidDel="00000000" w:rsidR="00000000" w:rsidRPr="00000000">
        <w:rPr>
          <w:color w:val="000000"/>
          <w:rtl w:val="0"/>
        </w:rPr>
        <w:t xml:space="preserve">концевой выключатель открытия клапана </w:t>
      </w:r>
      <w:r w:rsidDel="00000000" w:rsidR="00000000" w:rsidRPr="00000000">
        <w:rPr>
          <w:b w:val="1"/>
          <w:color w:val="000000"/>
          <w:rtl w:val="0"/>
        </w:rPr>
        <w:t xml:space="preserve">OV11</w:t>
      </w:r>
      <w:r w:rsidDel="00000000" w:rsidR="00000000" w:rsidRPr="00000000">
        <w:rPr>
          <w:color w:val="000000"/>
          <w:rtl w:val="0"/>
        </w:rPr>
        <w:t xml:space="preserve"> — OV11_FBO;</w:t>
      </w:r>
    </w:p>
    <w:p w:rsidR="00000000" w:rsidDel="00000000" w:rsidP="00000000" w:rsidRDefault="00000000" w:rsidRPr="00000000" w14:paraId="00000062">
      <w:pPr>
        <w:numPr>
          <w:ilvl w:val="0"/>
          <w:numId w:val="19"/>
        </w:numPr>
        <w:spacing w:after="100" w:before="0" w:lineRule="auto"/>
        <w:ind w:left="720" w:hanging="360"/>
        <w:rPr>
          <w:u w:val="none"/>
        </w:rPr>
      </w:pPr>
      <w:r w:rsidDel="00000000" w:rsidR="00000000" w:rsidRPr="00000000">
        <w:rPr>
          <w:color w:val="000000"/>
          <w:rtl w:val="0"/>
        </w:rPr>
        <w:t xml:space="preserve">концевой выключатель закрытия клапана </w:t>
      </w:r>
      <w:r w:rsidDel="00000000" w:rsidR="00000000" w:rsidRPr="00000000">
        <w:rPr>
          <w:b w:val="1"/>
          <w:color w:val="000000"/>
          <w:rtl w:val="0"/>
        </w:rPr>
        <w:t xml:space="preserve">OV12</w:t>
      </w:r>
      <w:r w:rsidDel="00000000" w:rsidR="00000000" w:rsidRPr="00000000">
        <w:rPr>
          <w:color w:val="000000"/>
          <w:rtl w:val="0"/>
        </w:rPr>
        <w:t xml:space="preserve"> — OV12_FBC;</w:t>
      </w:r>
    </w:p>
    <w:p w:rsidR="00000000" w:rsidDel="00000000" w:rsidP="00000000" w:rsidRDefault="00000000" w:rsidRPr="00000000" w14:paraId="00000063">
      <w:pPr>
        <w:numPr>
          <w:ilvl w:val="0"/>
          <w:numId w:val="19"/>
        </w:numPr>
        <w:spacing w:after="100" w:before="0" w:lineRule="auto"/>
        <w:ind w:left="720" w:hanging="360"/>
        <w:rPr>
          <w:u w:val="none"/>
        </w:rPr>
      </w:pPr>
      <w:r w:rsidDel="00000000" w:rsidR="00000000" w:rsidRPr="00000000">
        <w:rPr>
          <w:color w:val="000000"/>
          <w:rtl w:val="0"/>
        </w:rPr>
        <w:t xml:space="preserve">концевой выключатель открытия клапана </w:t>
      </w:r>
      <w:r w:rsidDel="00000000" w:rsidR="00000000" w:rsidRPr="00000000">
        <w:rPr>
          <w:b w:val="1"/>
          <w:color w:val="000000"/>
          <w:rtl w:val="0"/>
        </w:rPr>
        <w:t xml:space="preserve">OV12</w:t>
      </w:r>
      <w:r w:rsidDel="00000000" w:rsidR="00000000" w:rsidRPr="00000000">
        <w:rPr>
          <w:color w:val="000000"/>
          <w:rtl w:val="0"/>
        </w:rPr>
        <w:t xml:space="preserve"> — OV12_FBO;</w:t>
      </w:r>
    </w:p>
    <w:p w:rsidR="00000000" w:rsidDel="00000000" w:rsidP="00000000" w:rsidRDefault="00000000" w:rsidRPr="00000000" w14:paraId="00000064">
      <w:pPr>
        <w:numPr>
          <w:ilvl w:val="0"/>
          <w:numId w:val="19"/>
        </w:numPr>
        <w:spacing w:after="100" w:before="0" w:lineRule="auto"/>
        <w:ind w:left="720" w:hanging="360"/>
        <w:rPr>
          <w:u w:val="none"/>
        </w:rPr>
      </w:pPr>
      <w:r w:rsidDel="00000000" w:rsidR="00000000" w:rsidRPr="00000000">
        <w:rPr>
          <w:color w:val="000000"/>
          <w:rtl w:val="0"/>
        </w:rPr>
        <w:t xml:space="preserve">команда на закрытие клапана </w:t>
      </w:r>
      <w:r w:rsidDel="00000000" w:rsidR="00000000" w:rsidRPr="00000000">
        <w:rPr>
          <w:b w:val="1"/>
          <w:color w:val="000000"/>
          <w:rtl w:val="0"/>
        </w:rPr>
        <w:t xml:space="preserve">OV11</w:t>
      </w:r>
      <w:r w:rsidDel="00000000" w:rsidR="00000000" w:rsidRPr="00000000">
        <w:rPr>
          <w:color w:val="000000"/>
          <w:rtl w:val="0"/>
        </w:rPr>
        <w:t xml:space="preserve"> — OV11_CmdOut_Close;</w:t>
      </w:r>
    </w:p>
    <w:p w:rsidR="00000000" w:rsidDel="00000000" w:rsidP="00000000" w:rsidRDefault="00000000" w:rsidRPr="00000000" w14:paraId="00000065">
      <w:pPr>
        <w:numPr>
          <w:ilvl w:val="0"/>
          <w:numId w:val="19"/>
        </w:numPr>
        <w:spacing w:after="100" w:before="0" w:lineRule="auto"/>
        <w:ind w:left="720" w:hanging="360"/>
        <w:rPr>
          <w:u w:val="none"/>
        </w:rPr>
      </w:pPr>
      <w:r w:rsidDel="00000000" w:rsidR="00000000" w:rsidRPr="00000000">
        <w:rPr>
          <w:color w:val="000000"/>
          <w:rtl w:val="0"/>
        </w:rPr>
        <w:t xml:space="preserve">команда на открытие клапана </w:t>
      </w:r>
      <w:r w:rsidDel="00000000" w:rsidR="00000000" w:rsidRPr="00000000">
        <w:rPr>
          <w:b w:val="1"/>
          <w:color w:val="000000"/>
          <w:rtl w:val="0"/>
        </w:rPr>
        <w:t xml:space="preserve">OV11</w:t>
      </w:r>
      <w:r w:rsidDel="00000000" w:rsidR="00000000" w:rsidRPr="00000000">
        <w:rPr>
          <w:color w:val="000000"/>
          <w:rtl w:val="0"/>
        </w:rPr>
        <w:t xml:space="preserve"> — OV11_CmdOut_Open;</w:t>
      </w:r>
    </w:p>
    <w:p w:rsidR="00000000" w:rsidDel="00000000" w:rsidP="00000000" w:rsidRDefault="00000000" w:rsidRPr="00000000" w14:paraId="00000066">
      <w:pPr>
        <w:numPr>
          <w:ilvl w:val="0"/>
          <w:numId w:val="19"/>
        </w:numPr>
        <w:spacing w:after="100" w:before="0" w:lineRule="auto"/>
        <w:ind w:left="720" w:hanging="360"/>
        <w:rPr>
          <w:u w:val="none"/>
        </w:rPr>
      </w:pPr>
      <w:r w:rsidDel="00000000" w:rsidR="00000000" w:rsidRPr="00000000">
        <w:rPr>
          <w:color w:val="000000"/>
          <w:rtl w:val="0"/>
        </w:rPr>
        <w:t xml:space="preserve">команда на закрытие клапана </w:t>
      </w:r>
      <w:r w:rsidDel="00000000" w:rsidR="00000000" w:rsidRPr="00000000">
        <w:rPr>
          <w:b w:val="1"/>
          <w:color w:val="000000"/>
          <w:rtl w:val="0"/>
        </w:rPr>
        <w:t xml:space="preserve">OV12</w:t>
      </w:r>
      <w:r w:rsidDel="00000000" w:rsidR="00000000" w:rsidRPr="00000000">
        <w:rPr>
          <w:color w:val="000000"/>
          <w:rtl w:val="0"/>
        </w:rPr>
        <w:t xml:space="preserve"> — OV12_CmdOut_Close;</w:t>
      </w:r>
    </w:p>
    <w:p w:rsidR="00000000" w:rsidDel="00000000" w:rsidP="00000000" w:rsidRDefault="00000000" w:rsidRPr="00000000" w14:paraId="00000067">
      <w:pPr>
        <w:numPr>
          <w:ilvl w:val="0"/>
          <w:numId w:val="19"/>
        </w:numPr>
        <w:spacing w:after="100" w:before="0" w:lineRule="auto"/>
        <w:ind w:left="720" w:hanging="360"/>
        <w:rPr>
          <w:u w:val="none"/>
        </w:rPr>
      </w:pPr>
      <w:r w:rsidDel="00000000" w:rsidR="00000000" w:rsidRPr="00000000">
        <w:rPr>
          <w:color w:val="000000"/>
          <w:rtl w:val="0"/>
        </w:rPr>
        <w:t xml:space="preserve">команда на открытие клапана </w:t>
      </w:r>
      <w:r w:rsidDel="00000000" w:rsidR="00000000" w:rsidRPr="00000000">
        <w:rPr>
          <w:b w:val="1"/>
          <w:color w:val="000000"/>
          <w:rtl w:val="0"/>
        </w:rPr>
        <w:t xml:space="preserve">OV12</w:t>
      </w:r>
      <w:r w:rsidDel="00000000" w:rsidR="00000000" w:rsidRPr="00000000">
        <w:rPr>
          <w:color w:val="000000"/>
          <w:rtl w:val="0"/>
        </w:rPr>
        <w:t xml:space="preserve"> — OV12_CmdOut_Open;</w:t>
      </w:r>
    </w:p>
    <w:p w:rsidR="00000000" w:rsidDel="00000000" w:rsidP="00000000" w:rsidRDefault="00000000" w:rsidRPr="00000000" w14:paraId="00000068">
      <w:pPr>
        <w:numPr>
          <w:ilvl w:val="0"/>
          <w:numId w:val="19"/>
        </w:numPr>
        <w:spacing w:after="100" w:before="0" w:lineRule="auto"/>
        <w:ind w:left="720" w:hanging="360"/>
        <w:rPr>
          <w:u w:val="none"/>
        </w:rPr>
      </w:pPr>
      <w:r w:rsidDel="00000000" w:rsidR="00000000" w:rsidRPr="00000000">
        <w:rPr>
          <w:color w:val="000000"/>
          <w:rtl w:val="0"/>
        </w:rPr>
        <w:t xml:space="preserve">контакт пускателя насоса </w:t>
      </w:r>
      <w:r w:rsidDel="00000000" w:rsidR="00000000" w:rsidRPr="00000000">
        <w:rPr>
          <w:b w:val="1"/>
          <w:color w:val="000000"/>
          <w:rtl w:val="0"/>
        </w:rPr>
        <w:t xml:space="preserve">PU1</w:t>
      </w:r>
      <w:r w:rsidDel="00000000" w:rsidR="00000000" w:rsidRPr="00000000">
        <w:rPr>
          <w:color w:val="000000"/>
          <w:rtl w:val="0"/>
        </w:rPr>
        <w:t xml:space="preserve"> — PU1_FB_On;</w:t>
      </w:r>
    </w:p>
    <w:p w:rsidR="00000000" w:rsidDel="00000000" w:rsidP="00000000" w:rsidRDefault="00000000" w:rsidRPr="00000000" w14:paraId="00000069">
      <w:pPr>
        <w:numPr>
          <w:ilvl w:val="0"/>
          <w:numId w:val="19"/>
        </w:numPr>
        <w:spacing w:after="100" w:before="0" w:lineRule="auto"/>
        <w:ind w:left="720" w:hanging="360"/>
        <w:rPr>
          <w:u w:val="none"/>
        </w:rPr>
      </w:pPr>
      <w:r w:rsidDel="00000000" w:rsidR="00000000" w:rsidRPr="00000000">
        <w:rPr>
          <w:color w:val="000000"/>
          <w:rtl w:val="0"/>
        </w:rPr>
        <w:t xml:space="preserve">ток нагрузки насоса </w:t>
      </w:r>
      <w:r w:rsidDel="00000000" w:rsidR="00000000" w:rsidRPr="00000000">
        <w:rPr>
          <w:b w:val="1"/>
          <w:color w:val="000000"/>
          <w:rtl w:val="0"/>
        </w:rPr>
        <w:t xml:space="preserve">PU1</w:t>
      </w:r>
      <w:r w:rsidDel="00000000" w:rsidR="00000000" w:rsidRPr="00000000">
        <w:rPr>
          <w:color w:val="000000"/>
          <w:rtl w:val="0"/>
        </w:rPr>
        <w:t xml:space="preserve"> — PU1_Current;</w:t>
      </w:r>
    </w:p>
    <w:p w:rsidR="00000000" w:rsidDel="00000000" w:rsidP="00000000" w:rsidRDefault="00000000" w:rsidRPr="00000000" w14:paraId="0000006A">
      <w:pPr>
        <w:numPr>
          <w:ilvl w:val="0"/>
          <w:numId w:val="19"/>
        </w:numPr>
        <w:spacing w:after="100" w:lineRule="auto"/>
        <w:ind w:left="720" w:hanging="360"/>
        <w:rPr>
          <w:u w:val="none"/>
        </w:rPr>
      </w:pPr>
      <w:r w:rsidDel="00000000" w:rsidR="00000000" w:rsidRPr="00000000">
        <w:rPr>
          <w:color w:val="000000"/>
          <w:rtl w:val="0"/>
        </w:rPr>
        <w:t xml:space="preserve">команда на включение насоса </w:t>
      </w:r>
      <w:r w:rsidDel="00000000" w:rsidR="00000000" w:rsidRPr="00000000">
        <w:rPr>
          <w:b w:val="1"/>
          <w:color w:val="000000"/>
          <w:rtl w:val="0"/>
        </w:rPr>
        <w:t xml:space="preserve">PU1</w:t>
      </w:r>
      <w:r w:rsidDel="00000000" w:rsidR="00000000" w:rsidRPr="00000000">
        <w:rPr>
          <w:color w:val="000000"/>
          <w:rtl w:val="0"/>
        </w:rPr>
        <w:t xml:space="preserve"> — PU1_CmdOut.</w:t>
      </w:r>
    </w:p>
    <w:p w:rsidR="00000000" w:rsidDel="00000000" w:rsidP="00000000" w:rsidRDefault="00000000" w:rsidRPr="00000000" w14:paraId="0000006B">
      <w:pPr>
        <w:spacing w:after="100" w:lineRule="auto"/>
        <w:rPr>
          <w:color w:val="000000"/>
        </w:rPr>
      </w:pPr>
      <w:r w:rsidDel="00000000" w:rsidR="00000000" w:rsidRPr="00000000">
        <w:rPr>
          <w:rtl w:val="0"/>
        </w:rPr>
      </w:r>
    </w:p>
    <w:p w:rsidR="00000000" w:rsidDel="00000000" w:rsidP="00000000" w:rsidRDefault="00000000" w:rsidRPr="00000000" w14:paraId="0000006C">
      <w:pPr>
        <w:numPr>
          <w:ilvl w:val="0"/>
          <w:numId w:val="12"/>
        </w:numPr>
        <w:spacing w:after="100" w:lineRule="auto"/>
        <w:ind w:left="720" w:hanging="360"/>
        <w:rPr>
          <w:u w:val="none"/>
        </w:rPr>
      </w:pPr>
      <w:r w:rsidDel="00000000" w:rsidR="00000000" w:rsidRPr="00000000">
        <w:rPr>
          <w:color w:val="000000"/>
          <w:rtl w:val="0"/>
        </w:rPr>
        <w:t xml:space="preserve">Дополнительно нужно создать набор тегов для работы со входами </w:t>
        <w:br w:type="textWrapping"/>
        <w:t xml:space="preserve">и выходами функциональных блоков, которые не привязываются к каналам модулей расширения — время мониторинга, допустимое время перегрузки, признак ошибки, команда сброса ошибки. Нужно привязать эти теги к элементам внутренней памяти контроллера.</w:t>
      </w:r>
    </w:p>
    <w:p w:rsidR="00000000" w:rsidDel="00000000" w:rsidP="00000000" w:rsidRDefault="00000000" w:rsidRPr="00000000" w14:paraId="0000006D">
      <w:pPr>
        <w:spacing w:after="100" w:lineRule="auto"/>
        <w:rPr>
          <w:color w:val="000000"/>
        </w:rPr>
      </w:pPr>
      <w:r w:rsidDel="00000000" w:rsidR="00000000" w:rsidRPr="00000000">
        <w:rPr>
          <w:rtl w:val="0"/>
        </w:rPr>
      </w:r>
    </w:p>
    <w:p w:rsidR="00000000" w:rsidDel="00000000" w:rsidP="00000000" w:rsidRDefault="00000000" w:rsidRPr="00000000" w14:paraId="0000006E">
      <w:pPr>
        <w:spacing w:after="100" w:lineRule="auto"/>
        <w:rPr>
          <w:color w:val="000000"/>
        </w:rPr>
      </w:pPr>
      <w:r w:rsidDel="00000000" w:rsidR="00000000" w:rsidRPr="00000000">
        <w:rPr>
          <w:color w:val="000000"/>
          <w:rtl w:val="0"/>
        </w:rPr>
        <w:t xml:space="preserve">Рекомендуемые названия тегов для датчиков и исполнительных механизмов установки с ёмкостью Tank1:</w:t>
      </w:r>
    </w:p>
    <w:p w:rsidR="00000000" w:rsidDel="00000000" w:rsidP="00000000" w:rsidRDefault="00000000" w:rsidRPr="00000000" w14:paraId="0000006F">
      <w:pPr>
        <w:numPr>
          <w:ilvl w:val="0"/>
          <w:numId w:val="7"/>
        </w:numPr>
        <w:spacing w:after="100" w:lineRule="auto"/>
        <w:ind w:left="720" w:hanging="360"/>
        <w:rPr>
          <w:u w:val="none"/>
        </w:rPr>
      </w:pPr>
      <w:r w:rsidDel="00000000" w:rsidR="00000000" w:rsidRPr="00000000">
        <w:rPr>
          <w:color w:val="000000"/>
          <w:rtl w:val="0"/>
        </w:rPr>
        <w:t xml:space="preserve">команда от оператора/управляющей программы для клапана </w:t>
      </w:r>
      <w:r w:rsidDel="00000000" w:rsidR="00000000" w:rsidRPr="00000000">
        <w:rPr>
          <w:b w:val="1"/>
          <w:color w:val="000000"/>
          <w:rtl w:val="0"/>
        </w:rPr>
        <w:t xml:space="preserve">OV11</w:t>
      </w:r>
      <w:r w:rsidDel="00000000" w:rsidR="00000000" w:rsidRPr="00000000">
        <w:rPr>
          <w:color w:val="000000"/>
          <w:rtl w:val="0"/>
        </w:rPr>
        <w:t xml:space="preserve"> — OV11_CmdIn;</w:t>
      </w:r>
    </w:p>
    <w:p w:rsidR="00000000" w:rsidDel="00000000" w:rsidP="00000000" w:rsidRDefault="00000000" w:rsidRPr="00000000" w14:paraId="00000070">
      <w:pPr>
        <w:numPr>
          <w:ilvl w:val="0"/>
          <w:numId w:val="7"/>
        </w:numPr>
        <w:spacing w:after="100" w:before="0" w:lineRule="auto"/>
        <w:ind w:left="720" w:hanging="360"/>
        <w:rPr>
          <w:u w:val="none"/>
        </w:rPr>
      </w:pPr>
      <w:r w:rsidDel="00000000" w:rsidR="00000000" w:rsidRPr="00000000">
        <w:rPr>
          <w:color w:val="000000"/>
          <w:rtl w:val="0"/>
        </w:rPr>
        <w:t xml:space="preserve">команда от оператора/управляющей программы для клапана </w:t>
      </w:r>
      <w:r w:rsidDel="00000000" w:rsidR="00000000" w:rsidRPr="00000000">
        <w:rPr>
          <w:b w:val="1"/>
          <w:color w:val="000000"/>
          <w:rtl w:val="0"/>
        </w:rPr>
        <w:t xml:space="preserve">OV12</w:t>
      </w:r>
      <w:r w:rsidDel="00000000" w:rsidR="00000000" w:rsidRPr="00000000">
        <w:rPr>
          <w:color w:val="000000"/>
          <w:rtl w:val="0"/>
        </w:rPr>
        <w:t xml:space="preserve"> — OV12_CmdIn;</w:t>
      </w:r>
    </w:p>
    <w:p w:rsidR="00000000" w:rsidDel="00000000" w:rsidP="00000000" w:rsidRDefault="00000000" w:rsidRPr="00000000" w14:paraId="00000071">
      <w:pPr>
        <w:numPr>
          <w:ilvl w:val="0"/>
          <w:numId w:val="7"/>
        </w:numPr>
        <w:spacing w:after="100" w:before="0" w:lineRule="auto"/>
        <w:ind w:left="720" w:hanging="360"/>
        <w:rPr>
          <w:u w:val="none"/>
        </w:rPr>
      </w:pPr>
      <w:r w:rsidDel="00000000" w:rsidR="00000000" w:rsidRPr="00000000">
        <w:rPr>
          <w:color w:val="000000"/>
          <w:rtl w:val="0"/>
        </w:rPr>
        <w:t xml:space="preserve">признак ошибки для клапана </w:t>
      </w:r>
      <w:r w:rsidDel="00000000" w:rsidR="00000000" w:rsidRPr="00000000">
        <w:rPr>
          <w:b w:val="1"/>
          <w:color w:val="000000"/>
          <w:rtl w:val="0"/>
        </w:rPr>
        <w:t xml:space="preserve">OV11</w:t>
      </w:r>
      <w:r w:rsidDel="00000000" w:rsidR="00000000" w:rsidRPr="00000000">
        <w:rPr>
          <w:color w:val="000000"/>
          <w:rtl w:val="0"/>
        </w:rPr>
        <w:t xml:space="preserve"> — OV11_Err;</w:t>
      </w:r>
    </w:p>
    <w:p w:rsidR="00000000" w:rsidDel="00000000" w:rsidP="00000000" w:rsidRDefault="00000000" w:rsidRPr="00000000" w14:paraId="00000072">
      <w:pPr>
        <w:numPr>
          <w:ilvl w:val="0"/>
          <w:numId w:val="7"/>
        </w:numPr>
        <w:spacing w:after="100" w:before="0" w:lineRule="auto"/>
        <w:ind w:left="720" w:hanging="360"/>
        <w:rPr>
          <w:u w:val="none"/>
        </w:rPr>
      </w:pPr>
      <w:r w:rsidDel="00000000" w:rsidR="00000000" w:rsidRPr="00000000">
        <w:rPr>
          <w:color w:val="000000"/>
          <w:rtl w:val="0"/>
        </w:rPr>
        <w:t xml:space="preserve">признак ошибки для клапана </w:t>
      </w:r>
      <w:r w:rsidDel="00000000" w:rsidR="00000000" w:rsidRPr="00000000">
        <w:rPr>
          <w:b w:val="1"/>
          <w:color w:val="000000"/>
          <w:rtl w:val="0"/>
        </w:rPr>
        <w:t xml:space="preserve">OV12</w:t>
      </w:r>
      <w:r w:rsidDel="00000000" w:rsidR="00000000" w:rsidRPr="00000000">
        <w:rPr>
          <w:color w:val="000000"/>
          <w:rtl w:val="0"/>
        </w:rPr>
        <w:t xml:space="preserve"> — OV12_Err;</w:t>
      </w:r>
    </w:p>
    <w:p w:rsidR="00000000" w:rsidDel="00000000" w:rsidP="00000000" w:rsidRDefault="00000000" w:rsidRPr="00000000" w14:paraId="00000073">
      <w:pPr>
        <w:numPr>
          <w:ilvl w:val="0"/>
          <w:numId w:val="7"/>
        </w:numPr>
        <w:spacing w:after="100" w:before="0" w:lineRule="auto"/>
        <w:ind w:left="720" w:hanging="360"/>
        <w:rPr>
          <w:u w:val="none"/>
        </w:rPr>
      </w:pPr>
      <w:r w:rsidDel="00000000" w:rsidR="00000000" w:rsidRPr="00000000">
        <w:rPr>
          <w:color w:val="000000"/>
          <w:rtl w:val="0"/>
        </w:rPr>
        <w:t xml:space="preserve">значение времени мониторинга для клапана </w:t>
      </w:r>
      <w:r w:rsidDel="00000000" w:rsidR="00000000" w:rsidRPr="00000000">
        <w:rPr>
          <w:b w:val="1"/>
          <w:color w:val="000000"/>
          <w:rtl w:val="0"/>
        </w:rPr>
        <w:t xml:space="preserve">OV11</w:t>
      </w:r>
      <w:r w:rsidDel="00000000" w:rsidR="00000000" w:rsidRPr="00000000">
        <w:rPr>
          <w:color w:val="000000"/>
          <w:rtl w:val="0"/>
        </w:rPr>
        <w:t xml:space="preserve"> — OV11_TimeMon;</w:t>
      </w:r>
    </w:p>
    <w:p w:rsidR="00000000" w:rsidDel="00000000" w:rsidP="00000000" w:rsidRDefault="00000000" w:rsidRPr="00000000" w14:paraId="00000074">
      <w:pPr>
        <w:spacing w:after="100" w:before="0" w:lineRule="auto"/>
        <w:ind w:left="720" w:firstLine="0"/>
        <w:rPr>
          <w:color w:val="000000"/>
        </w:rPr>
      </w:pPr>
      <w:r w:rsidDel="00000000" w:rsidR="00000000" w:rsidRPr="00000000">
        <w:rPr>
          <w:rtl w:val="0"/>
        </w:rPr>
      </w:r>
    </w:p>
    <w:p w:rsidR="00000000" w:rsidDel="00000000" w:rsidP="00000000" w:rsidRDefault="00000000" w:rsidRPr="00000000" w14:paraId="00000075">
      <w:pPr>
        <w:spacing w:after="100" w:before="0" w:lineRule="auto"/>
        <w:ind w:left="720" w:firstLine="0"/>
        <w:rPr>
          <w:color w:val="000000"/>
        </w:rPr>
      </w:pPr>
      <w:r w:rsidDel="00000000" w:rsidR="00000000" w:rsidRPr="00000000">
        <w:rPr>
          <w:rtl w:val="0"/>
        </w:rPr>
      </w:r>
    </w:p>
    <w:p w:rsidR="00000000" w:rsidDel="00000000" w:rsidP="00000000" w:rsidRDefault="00000000" w:rsidRPr="00000000" w14:paraId="00000076">
      <w:pPr>
        <w:numPr>
          <w:ilvl w:val="0"/>
          <w:numId w:val="7"/>
        </w:numPr>
        <w:spacing w:after="100" w:before="0" w:lineRule="auto"/>
        <w:ind w:left="720" w:hanging="360"/>
        <w:rPr>
          <w:u w:val="none"/>
        </w:rPr>
      </w:pPr>
      <w:r w:rsidDel="00000000" w:rsidR="00000000" w:rsidRPr="00000000">
        <w:rPr>
          <w:color w:val="000000"/>
          <w:rtl w:val="0"/>
        </w:rPr>
        <w:t xml:space="preserve">значение времени мониторинга для клапана </w:t>
      </w:r>
      <w:r w:rsidDel="00000000" w:rsidR="00000000" w:rsidRPr="00000000">
        <w:rPr>
          <w:b w:val="1"/>
          <w:color w:val="000000"/>
          <w:rtl w:val="0"/>
        </w:rPr>
        <w:t xml:space="preserve">OV12</w:t>
      </w:r>
      <w:r w:rsidDel="00000000" w:rsidR="00000000" w:rsidRPr="00000000">
        <w:rPr>
          <w:color w:val="000000"/>
          <w:rtl w:val="0"/>
        </w:rPr>
        <w:t xml:space="preserve"> — OV12_TimeMon; </w:t>
      </w:r>
    </w:p>
    <w:p w:rsidR="00000000" w:rsidDel="00000000" w:rsidP="00000000" w:rsidRDefault="00000000" w:rsidRPr="00000000" w14:paraId="00000077">
      <w:pPr>
        <w:numPr>
          <w:ilvl w:val="0"/>
          <w:numId w:val="7"/>
        </w:numPr>
        <w:spacing w:after="100" w:before="0" w:lineRule="auto"/>
        <w:ind w:left="720" w:hanging="360"/>
        <w:rPr>
          <w:u w:val="none"/>
        </w:rPr>
      </w:pPr>
      <w:r w:rsidDel="00000000" w:rsidR="00000000" w:rsidRPr="00000000">
        <w:rPr>
          <w:color w:val="000000"/>
          <w:rtl w:val="0"/>
        </w:rPr>
        <w:t xml:space="preserve">команда от оператора/управляющей программы для насоса </w:t>
      </w:r>
      <w:r w:rsidDel="00000000" w:rsidR="00000000" w:rsidRPr="00000000">
        <w:rPr>
          <w:b w:val="1"/>
          <w:color w:val="000000"/>
          <w:rtl w:val="0"/>
        </w:rPr>
        <w:t xml:space="preserve">PU1</w:t>
      </w:r>
      <w:r w:rsidDel="00000000" w:rsidR="00000000" w:rsidRPr="00000000">
        <w:rPr>
          <w:color w:val="000000"/>
          <w:rtl w:val="0"/>
        </w:rPr>
        <w:t xml:space="preserve"> — PU1_CmdIn;</w:t>
      </w:r>
    </w:p>
    <w:p w:rsidR="00000000" w:rsidDel="00000000" w:rsidP="00000000" w:rsidRDefault="00000000" w:rsidRPr="00000000" w14:paraId="00000078">
      <w:pPr>
        <w:numPr>
          <w:ilvl w:val="0"/>
          <w:numId w:val="7"/>
        </w:numPr>
        <w:spacing w:after="100" w:before="0" w:lineRule="auto"/>
        <w:ind w:left="720" w:hanging="360"/>
        <w:rPr>
          <w:u w:val="none"/>
        </w:rPr>
      </w:pPr>
      <w:r w:rsidDel="00000000" w:rsidR="00000000" w:rsidRPr="00000000">
        <w:rPr>
          <w:color w:val="000000"/>
          <w:rtl w:val="0"/>
        </w:rPr>
        <w:t xml:space="preserve">признак ошибки мониторинга для насоса </w:t>
      </w:r>
      <w:r w:rsidDel="00000000" w:rsidR="00000000" w:rsidRPr="00000000">
        <w:rPr>
          <w:b w:val="1"/>
          <w:color w:val="000000"/>
          <w:rtl w:val="0"/>
        </w:rPr>
        <w:t xml:space="preserve">PU1</w:t>
      </w:r>
      <w:r w:rsidDel="00000000" w:rsidR="00000000" w:rsidRPr="00000000">
        <w:rPr>
          <w:color w:val="000000"/>
          <w:rtl w:val="0"/>
        </w:rPr>
        <w:t xml:space="preserve"> — PU1_ErrMon;</w:t>
      </w:r>
    </w:p>
    <w:p w:rsidR="00000000" w:rsidDel="00000000" w:rsidP="00000000" w:rsidRDefault="00000000" w:rsidRPr="00000000" w14:paraId="00000079">
      <w:pPr>
        <w:numPr>
          <w:ilvl w:val="0"/>
          <w:numId w:val="7"/>
        </w:numPr>
        <w:spacing w:after="100" w:before="0" w:lineRule="auto"/>
        <w:ind w:left="720" w:hanging="360"/>
        <w:rPr>
          <w:u w:val="none"/>
        </w:rPr>
      </w:pPr>
      <w:r w:rsidDel="00000000" w:rsidR="00000000" w:rsidRPr="00000000">
        <w:rPr>
          <w:color w:val="000000"/>
          <w:rtl w:val="0"/>
        </w:rPr>
        <w:t xml:space="preserve">признак ошибки по перегрузке для насоса </w:t>
      </w:r>
      <w:r w:rsidDel="00000000" w:rsidR="00000000" w:rsidRPr="00000000">
        <w:rPr>
          <w:b w:val="1"/>
          <w:color w:val="000000"/>
          <w:rtl w:val="0"/>
        </w:rPr>
        <w:t xml:space="preserve">PU1</w:t>
      </w:r>
      <w:r w:rsidDel="00000000" w:rsidR="00000000" w:rsidRPr="00000000">
        <w:rPr>
          <w:color w:val="000000"/>
          <w:rtl w:val="0"/>
        </w:rPr>
        <w:t xml:space="preserve"> — PU1_ErrCur;</w:t>
      </w:r>
    </w:p>
    <w:p w:rsidR="00000000" w:rsidDel="00000000" w:rsidP="00000000" w:rsidRDefault="00000000" w:rsidRPr="00000000" w14:paraId="0000007A">
      <w:pPr>
        <w:numPr>
          <w:ilvl w:val="0"/>
          <w:numId w:val="7"/>
        </w:numPr>
        <w:spacing w:after="100" w:before="0" w:lineRule="auto"/>
        <w:ind w:left="720" w:hanging="360"/>
        <w:rPr>
          <w:u w:val="none"/>
        </w:rPr>
      </w:pPr>
      <w:r w:rsidDel="00000000" w:rsidR="00000000" w:rsidRPr="00000000">
        <w:rPr>
          <w:color w:val="000000"/>
          <w:rtl w:val="0"/>
        </w:rPr>
        <w:t xml:space="preserve">значение времени мониторинга для насоса </w:t>
      </w:r>
      <w:r w:rsidDel="00000000" w:rsidR="00000000" w:rsidRPr="00000000">
        <w:rPr>
          <w:b w:val="1"/>
          <w:color w:val="000000"/>
          <w:rtl w:val="0"/>
        </w:rPr>
        <w:t xml:space="preserve">PU1</w:t>
      </w:r>
      <w:r w:rsidDel="00000000" w:rsidR="00000000" w:rsidRPr="00000000">
        <w:rPr>
          <w:color w:val="000000"/>
          <w:rtl w:val="0"/>
        </w:rPr>
        <w:t xml:space="preserve"> — PU1_TimeMon;</w:t>
      </w:r>
    </w:p>
    <w:p w:rsidR="00000000" w:rsidDel="00000000" w:rsidP="00000000" w:rsidRDefault="00000000" w:rsidRPr="00000000" w14:paraId="0000007B">
      <w:pPr>
        <w:numPr>
          <w:ilvl w:val="0"/>
          <w:numId w:val="7"/>
        </w:numPr>
        <w:spacing w:after="100" w:before="0" w:lineRule="auto"/>
        <w:ind w:left="720" w:hanging="360"/>
        <w:rPr>
          <w:u w:val="none"/>
        </w:rPr>
      </w:pPr>
      <w:r w:rsidDel="00000000" w:rsidR="00000000" w:rsidRPr="00000000">
        <w:rPr>
          <w:color w:val="000000"/>
          <w:rtl w:val="0"/>
        </w:rPr>
        <w:t xml:space="preserve">значение допустимого времени перегрузки для насоса </w:t>
      </w:r>
      <w:r w:rsidDel="00000000" w:rsidR="00000000" w:rsidRPr="00000000">
        <w:rPr>
          <w:b w:val="1"/>
          <w:color w:val="000000"/>
          <w:rtl w:val="0"/>
        </w:rPr>
        <w:t xml:space="preserve">PU1</w:t>
      </w:r>
      <w:r w:rsidDel="00000000" w:rsidR="00000000" w:rsidRPr="00000000">
        <w:rPr>
          <w:color w:val="000000"/>
          <w:rtl w:val="0"/>
        </w:rPr>
        <w:t xml:space="preserve"> — PU1_TimeOvercur;</w:t>
      </w:r>
    </w:p>
    <w:p w:rsidR="00000000" w:rsidDel="00000000" w:rsidP="00000000" w:rsidRDefault="00000000" w:rsidRPr="00000000" w14:paraId="0000007C">
      <w:pPr>
        <w:numPr>
          <w:ilvl w:val="0"/>
          <w:numId w:val="7"/>
        </w:numPr>
        <w:spacing w:after="100" w:lineRule="auto"/>
        <w:ind w:left="720" w:hanging="360"/>
        <w:rPr>
          <w:u w:val="none"/>
        </w:rPr>
      </w:pPr>
      <w:r w:rsidDel="00000000" w:rsidR="00000000" w:rsidRPr="00000000">
        <w:rPr>
          <w:color w:val="000000"/>
          <w:rtl w:val="0"/>
        </w:rPr>
        <w:t xml:space="preserve">значение тока перегрузки для насоса </w:t>
      </w:r>
      <w:r w:rsidDel="00000000" w:rsidR="00000000" w:rsidRPr="00000000">
        <w:rPr>
          <w:b w:val="1"/>
          <w:color w:val="000000"/>
          <w:rtl w:val="0"/>
        </w:rPr>
        <w:t xml:space="preserve">PU1</w:t>
      </w:r>
      <w:r w:rsidDel="00000000" w:rsidR="00000000" w:rsidRPr="00000000">
        <w:rPr>
          <w:color w:val="000000"/>
          <w:rtl w:val="0"/>
        </w:rPr>
        <w:t xml:space="preserve"> — PU1_Overcur_Val.</w:t>
      </w:r>
    </w:p>
    <w:p w:rsidR="00000000" w:rsidDel="00000000" w:rsidP="00000000" w:rsidRDefault="00000000" w:rsidRPr="00000000" w14:paraId="0000007D">
      <w:pPr>
        <w:spacing w:after="100" w:lineRule="auto"/>
        <w:rPr>
          <w:color w:val="000000"/>
        </w:rPr>
      </w:pPr>
      <w:r w:rsidDel="00000000" w:rsidR="00000000" w:rsidRPr="00000000">
        <w:rPr>
          <w:rtl w:val="0"/>
        </w:rPr>
      </w:r>
    </w:p>
    <w:p w:rsidR="00000000" w:rsidDel="00000000" w:rsidP="00000000" w:rsidRDefault="00000000" w:rsidRPr="00000000" w14:paraId="0000007E">
      <w:pPr>
        <w:numPr>
          <w:ilvl w:val="0"/>
          <w:numId w:val="13"/>
        </w:numPr>
        <w:spacing w:after="200" w:lineRule="auto"/>
        <w:ind w:left="720" w:hanging="360"/>
        <w:rPr>
          <w:u w:val="none"/>
        </w:rPr>
      </w:pPr>
      <w:r w:rsidDel="00000000" w:rsidR="00000000" w:rsidRPr="00000000">
        <w:rPr>
          <w:color w:val="000000"/>
          <w:rtl w:val="0"/>
        </w:rPr>
        <w:t xml:space="preserve">Программу управления отсечным клапаном желательно реализовать в виде функционального блока на языке LAD или FBD, на усмотрение разработчика, с набором входных и выходных переменных:</w:t>
      </w:r>
    </w:p>
    <w:p w:rsidR="00000000" w:rsidDel="00000000" w:rsidP="00000000" w:rsidRDefault="00000000" w:rsidRPr="00000000" w14:paraId="0000007F">
      <w:pPr>
        <w:numPr>
          <w:ilvl w:val="0"/>
          <w:numId w:val="1"/>
        </w:numPr>
        <w:spacing w:after="100" w:lineRule="auto"/>
        <w:ind w:left="720" w:hanging="360"/>
        <w:rPr>
          <w:u w:val="none"/>
        </w:rPr>
      </w:pPr>
      <w:r w:rsidDel="00000000" w:rsidR="00000000" w:rsidRPr="00000000">
        <w:rPr>
          <w:color w:val="000000"/>
          <w:rtl w:val="0"/>
        </w:rPr>
        <w:t xml:space="preserve">FBC — сигнал от концевого выключателя закрытия (Input, тип Bool);</w:t>
      </w:r>
    </w:p>
    <w:p w:rsidR="00000000" w:rsidDel="00000000" w:rsidP="00000000" w:rsidRDefault="00000000" w:rsidRPr="00000000" w14:paraId="00000080">
      <w:pPr>
        <w:numPr>
          <w:ilvl w:val="0"/>
          <w:numId w:val="1"/>
        </w:numPr>
        <w:spacing w:after="100" w:before="0" w:lineRule="auto"/>
        <w:ind w:left="720" w:hanging="360"/>
        <w:rPr>
          <w:u w:val="none"/>
        </w:rPr>
      </w:pPr>
      <w:r w:rsidDel="00000000" w:rsidR="00000000" w:rsidRPr="00000000">
        <w:rPr>
          <w:color w:val="000000"/>
          <w:rtl w:val="0"/>
        </w:rPr>
        <w:t xml:space="preserve">FBO — сигнал от концевого выключателя открытия (Input, тип Bool);</w:t>
      </w:r>
    </w:p>
    <w:p w:rsidR="00000000" w:rsidDel="00000000" w:rsidP="00000000" w:rsidRDefault="00000000" w:rsidRPr="00000000" w14:paraId="00000081">
      <w:pPr>
        <w:numPr>
          <w:ilvl w:val="0"/>
          <w:numId w:val="1"/>
        </w:numPr>
        <w:spacing w:after="100" w:before="0" w:lineRule="auto"/>
        <w:ind w:left="720" w:hanging="360"/>
        <w:rPr>
          <w:u w:val="none"/>
        </w:rPr>
      </w:pPr>
      <w:r w:rsidDel="00000000" w:rsidR="00000000" w:rsidRPr="00000000">
        <w:rPr>
          <w:color w:val="000000"/>
          <w:rtl w:val="0"/>
        </w:rPr>
        <w:t xml:space="preserve">CmdIn — команда от оператора/управляющей программы (Input, тип Bool);</w:t>
      </w:r>
    </w:p>
    <w:p w:rsidR="00000000" w:rsidDel="00000000" w:rsidP="00000000" w:rsidRDefault="00000000" w:rsidRPr="00000000" w14:paraId="00000082">
      <w:pPr>
        <w:numPr>
          <w:ilvl w:val="0"/>
          <w:numId w:val="1"/>
        </w:numPr>
        <w:spacing w:after="100" w:before="0" w:lineRule="auto"/>
        <w:ind w:left="720" w:hanging="360"/>
        <w:rPr>
          <w:u w:val="none"/>
        </w:rPr>
      </w:pPr>
      <w:r w:rsidDel="00000000" w:rsidR="00000000" w:rsidRPr="00000000">
        <w:rPr>
          <w:color w:val="000000"/>
          <w:rtl w:val="0"/>
        </w:rPr>
        <w:t xml:space="preserve">TimeMon — значение времени мониторинга (Input, тип Time);</w:t>
      </w:r>
    </w:p>
    <w:p w:rsidR="00000000" w:rsidDel="00000000" w:rsidP="00000000" w:rsidRDefault="00000000" w:rsidRPr="00000000" w14:paraId="00000083">
      <w:pPr>
        <w:numPr>
          <w:ilvl w:val="0"/>
          <w:numId w:val="1"/>
        </w:numPr>
        <w:spacing w:after="100" w:before="0" w:lineRule="auto"/>
        <w:ind w:left="720" w:hanging="360"/>
        <w:rPr>
          <w:u w:val="none"/>
        </w:rPr>
      </w:pPr>
      <w:r w:rsidDel="00000000" w:rsidR="00000000" w:rsidRPr="00000000">
        <w:rPr>
          <w:color w:val="000000"/>
          <w:rtl w:val="0"/>
        </w:rPr>
        <w:t xml:space="preserve">CmdOutClose — сигнал на канал команды закрытия (Output, тип Bool);</w:t>
      </w:r>
    </w:p>
    <w:p w:rsidR="00000000" w:rsidDel="00000000" w:rsidP="00000000" w:rsidRDefault="00000000" w:rsidRPr="00000000" w14:paraId="00000084">
      <w:pPr>
        <w:numPr>
          <w:ilvl w:val="0"/>
          <w:numId w:val="1"/>
        </w:numPr>
        <w:spacing w:after="100" w:before="0" w:lineRule="auto"/>
        <w:ind w:left="720" w:hanging="360"/>
        <w:rPr>
          <w:u w:val="none"/>
        </w:rPr>
      </w:pPr>
      <w:r w:rsidDel="00000000" w:rsidR="00000000" w:rsidRPr="00000000">
        <w:rPr>
          <w:color w:val="000000"/>
          <w:rtl w:val="0"/>
        </w:rPr>
        <w:t xml:space="preserve">CmdOutOpen — сигнал на канал команды открытия (Output, тип Bool);</w:t>
      </w:r>
    </w:p>
    <w:p w:rsidR="00000000" w:rsidDel="00000000" w:rsidP="00000000" w:rsidRDefault="00000000" w:rsidRPr="00000000" w14:paraId="00000085">
      <w:pPr>
        <w:numPr>
          <w:ilvl w:val="0"/>
          <w:numId w:val="1"/>
        </w:numPr>
        <w:spacing w:after="100" w:before="0" w:lineRule="auto"/>
        <w:ind w:left="720" w:hanging="360"/>
        <w:rPr>
          <w:u w:val="none"/>
        </w:rPr>
      </w:pPr>
      <w:r w:rsidDel="00000000" w:rsidR="00000000" w:rsidRPr="00000000">
        <w:rPr>
          <w:color w:val="000000"/>
          <w:rtl w:val="0"/>
        </w:rPr>
        <w:t xml:space="preserve">Err — признак ошибки (Output, тип Bool);</w:t>
      </w:r>
    </w:p>
    <w:p w:rsidR="00000000" w:rsidDel="00000000" w:rsidP="00000000" w:rsidRDefault="00000000" w:rsidRPr="00000000" w14:paraId="00000086">
      <w:pPr>
        <w:numPr>
          <w:ilvl w:val="0"/>
          <w:numId w:val="1"/>
        </w:numPr>
        <w:spacing w:after="100" w:lineRule="auto"/>
        <w:ind w:left="720" w:hanging="360"/>
        <w:rPr>
          <w:u w:val="none"/>
        </w:rPr>
      </w:pPr>
      <w:r w:rsidDel="00000000" w:rsidR="00000000" w:rsidRPr="00000000">
        <w:rPr>
          <w:color w:val="000000"/>
          <w:rtl w:val="0"/>
        </w:rPr>
        <w:t xml:space="preserve">Reset — сброс ошибки (InOut, тип Bool).</w:t>
      </w:r>
    </w:p>
    <w:p w:rsidR="00000000" w:rsidDel="00000000" w:rsidP="00000000" w:rsidRDefault="00000000" w:rsidRPr="00000000" w14:paraId="00000087">
      <w:pPr>
        <w:spacing w:after="100" w:lineRule="auto"/>
        <w:rPr>
          <w:color w:val="000000"/>
        </w:rPr>
      </w:pPr>
      <w:r w:rsidDel="00000000" w:rsidR="00000000" w:rsidRPr="00000000">
        <w:rPr>
          <w:rtl w:val="0"/>
        </w:rPr>
      </w:r>
    </w:p>
    <w:p w:rsidR="00000000" w:rsidDel="00000000" w:rsidP="00000000" w:rsidRDefault="00000000" w:rsidRPr="00000000" w14:paraId="00000088">
      <w:pPr>
        <w:spacing w:after="100" w:lineRule="auto"/>
        <w:rPr>
          <w:color w:val="000000"/>
        </w:rPr>
      </w:pPr>
      <w:r w:rsidDel="00000000" w:rsidR="00000000" w:rsidRPr="00000000">
        <w:rPr>
          <w:color w:val="000000"/>
          <w:rtl w:val="0"/>
        </w:rPr>
        <w:t xml:space="preserve">Логика работы функционального блока должна соответствовать описанной выше.</w:t>
      </w:r>
    </w:p>
    <w:p w:rsidR="00000000" w:rsidDel="00000000" w:rsidP="00000000" w:rsidRDefault="00000000" w:rsidRPr="00000000" w14:paraId="00000089">
      <w:pPr>
        <w:spacing w:after="100" w:lineRule="auto"/>
        <w:rPr>
          <w:color w:val="000000"/>
        </w:rPr>
      </w:pPr>
      <w:r w:rsidDel="00000000" w:rsidR="00000000" w:rsidRPr="00000000">
        <w:rPr>
          <w:rtl w:val="0"/>
        </w:rPr>
      </w:r>
    </w:p>
    <w:p w:rsidR="00000000" w:rsidDel="00000000" w:rsidP="00000000" w:rsidRDefault="00000000" w:rsidRPr="00000000" w14:paraId="0000008A">
      <w:pPr>
        <w:numPr>
          <w:ilvl w:val="0"/>
          <w:numId w:val="20"/>
        </w:numPr>
        <w:spacing w:after="200" w:lineRule="auto"/>
        <w:ind w:left="720" w:hanging="360"/>
        <w:rPr>
          <w:u w:val="none"/>
        </w:rPr>
      </w:pPr>
      <w:r w:rsidDel="00000000" w:rsidR="00000000" w:rsidRPr="00000000">
        <w:rPr>
          <w:color w:val="000000"/>
          <w:rtl w:val="0"/>
        </w:rPr>
        <w:t xml:space="preserve">Программу управления насосом желательно реализовать в виде функционального блока на языке LAD или FBD, на усмотрение разработчика, с набором входных и выходных переменных:</w:t>
      </w:r>
    </w:p>
    <w:p w:rsidR="00000000" w:rsidDel="00000000" w:rsidP="00000000" w:rsidRDefault="00000000" w:rsidRPr="00000000" w14:paraId="0000008B">
      <w:pPr>
        <w:numPr>
          <w:ilvl w:val="0"/>
          <w:numId w:val="8"/>
        </w:numPr>
        <w:spacing w:after="100" w:before="0" w:lineRule="auto"/>
        <w:ind w:left="720" w:hanging="360"/>
        <w:rPr>
          <w:u w:val="none"/>
        </w:rPr>
      </w:pPr>
      <w:r w:rsidDel="00000000" w:rsidR="00000000" w:rsidRPr="00000000">
        <w:rPr>
          <w:color w:val="000000"/>
          <w:rtl w:val="0"/>
        </w:rPr>
        <w:t xml:space="preserve">CmdIn — команда от оператора/управляющей программы (Input, тип Bool);</w:t>
      </w:r>
    </w:p>
    <w:p w:rsidR="00000000" w:rsidDel="00000000" w:rsidP="00000000" w:rsidRDefault="00000000" w:rsidRPr="00000000" w14:paraId="0000008C">
      <w:pPr>
        <w:numPr>
          <w:ilvl w:val="0"/>
          <w:numId w:val="8"/>
        </w:numPr>
        <w:spacing w:after="100" w:before="0" w:lineRule="auto"/>
        <w:ind w:left="720" w:hanging="360"/>
        <w:rPr>
          <w:u w:val="none"/>
        </w:rPr>
      </w:pPr>
      <w:r w:rsidDel="00000000" w:rsidR="00000000" w:rsidRPr="00000000">
        <w:rPr>
          <w:color w:val="000000"/>
          <w:rtl w:val="0"/>
        </w:rPr>
        <w:t xml:space="preserve">FB — сигнал от контакта пускателя (Input, тип Bool);</w:t>
      </w:r>
    </w:p>
    <w:p w:rsidR="00000000" w:rsidDel="00000000" w:rsidP="00000000" w:rsidRDefault="00000000" w:rsidRPr="00000000" w14:paraId="0000008D">
      <w:pPr>
        <w:numPr>
          <w:ilvl w:val="0"/>
          <w:numId w:val="8"/>
        </w:numPr>
        <w:spacing w:after="100" w:before="0" w:lineRule="auto"/>
        <w:ind w:left="720" w:hanging="360"/>
        <w:rPr>
          <w:u w:val="none"/>
        </w:rPr>
      </w:pPr>
      <w:r w:rsidDel="00000000" w:rsidR="00000000" w:rsidRPr="00000000">
        <w:rPr>
          <w:color w:val="000000"/>
          <w:rtl w:val="0"/>
        </w:rPr>
        <w:t xml:space="preserve">Current — сигнал тока нагрузки (Input, тип Int);</w:t>
      </w:r>
    </w:p>
    <w:p w:rsidR="00000000" w:rsidDel="00000000" w:rsidP="00000000" w:rsidRDefault="00000000" w:rsidRPr="00000000" w14:paraId="0000008E">
      <w:pPr>
        <w:numPr>
          <w:ilvl w:val="0"/>
          <w:numId w:val="8"/>
        </w:numPr>
        <w:spacing w:after="100" w:before="0" w:lineRule="auto"/>
        <w:ind w:left="720" w:hanging="360"/>
        <w:rPr>
          <w:u w:val="none"/>
        </w:rPr>
      </w:pPr>
      <w:r w:rsidDel="00000000" w:rsidR="00000000" w:rsidRPr="00000000">
        <w:rPr>
          <w:color w:val="000000"/>
          <w:rtl w:val="0"/>
        </w:rPr>
        <w:t xml:space="preserve">CurMax — значение тока перегрузки (Input, тип Int);</w:t>
      </w:r>
    </w:p>
    <w:p w:rsidR="00000000" w:rsidDel="00000000" w:rsidP="00000000" w:rsidRDefault="00000000" w:rsidRPr="00000000" w14:paraId="0000008F">
      <w:pPr>
        <w:numPr>
          <w:ilvl w:val="0"/>
          <w:numId w:val="8"/>
        </w:numPr>
        <w:spacing w:after="100" w:before="0" w:lineRule="auto"/>
        <w:ind w:left="720" w:hanging="360"/>
        <w:rPr>
          <w:u w:val="none"/>
        </w:rPr>
      </w:pPr>
      <w:r w:rsidDel="00000000" w:rsidR="00000000" w:rsidRPr="00000000">
        <w:rPr>
          <w:color w:val="000000"/>
          <w:rtl w:val="0"/>
        </w:rPr>
        <w:t xml:space="preserve">TimeMon — значение времени мониторинга (Input, тип Time);</w:t>
      </w:r>
    </w:p>
    <w:p w:rsidR="00000000" w:rsidDel="00000000" w:rsidP="00000000" w:rsidRDefault="00000000" w:rsidRPr="00000000" w14:paraId="00000090">
      <w:pPr>
        <w:numPr>
          <w:ilvl w:val="0"/>
          <w:numId w:val="8"/>
        </w:numPr>
        <w:spacing w:after="100" w:before="0" w:lineRule="auto"/>
        <w:ind w:left="720" w:hanging="360"/>
        <w:rPr>
          <w:u w:val="none"/>
        </w:rPr>
      </w:pPr>
      <w:r w:rsidDel="00000000" w:rsidR="00000000" w:rsidRPr="00000000">
        <w:rPr>
          <w:color w:val="000000"/>
          <w:rtl w:val="0"/>
        </w:rPr>
        <w:t xml:space="preserve">TimeCur — значение допустимого времени перегрузки (Input, тип Time);</w:t>
      </w:r>
    </w:p>
    <w:p w:rsidR="00000000" w:rsidDel="00000000" w:rsidP="00000000" w:rsidRDefault="00000000" w:rsidRPr="00000000" w14:paraId="00000091">
      <w:pPr>
        <w:spacing w:after="100" w:before="0" w:lineRule="auto"/>
        <w:ind w:left="720" w:firstLine="0"/>
        <w:rPr>
          <w:color w:val="000000"/>
        </w:rPr>
      </w:pPr>
      <w:r w:rsidDel="00000000" w:rsidR="00000000" w:rsidRPr="00000000">
        <w:rPr>
          <w:rtl w:val="0"/>
        </w:rPr>
      </w:r>
    </w:p>
    <w:p w:rsidR="00000000" w:rsidDel="00000000" w:rsidP="00000000" w:rsidRDefault="00000000" w:rsidRPr="00000000" w14:paraId="00000092">
      <w:pPr>
        <w:spacing w:after="100" w:before="0" w:lineRule="auto"/>
        <w:ind w:left="720" w:firstLine="0"/>
        <w:rPr>
          <w:color w:val="000000"/>
        </w:rPr>
      </w:pPr>
      <w:r w:rsidDel="00000000" w:rsidR="00000000" w:rsidRPr="00000000">
        <w:rPr>
          <w:rtl w:val="0"/>
        </w:rPr>
      </w:r>
    </w:p>
    <w:p w:rsidR="00000000" w:rsidDel="00000000" w:rsidP="00000000" w:rsidRDefault="00000000" w:rsidRPr="00000000" w14:paraId="00000093">
      <w:pPr>
        <w:spacing w:after="100" w:before="0" w:lineRule="auto"/>
        <w:ind w:left="720" w:firstLine="0"/>
        <w:rPr>
          <w:color w:val="000000"/>
        </w:rPr>
      </w:pPr>
      <w:r w:rsidDel="00000000" w:rsidR="00000000" w:rsidRPr="00000000">
        <w:rPr>
          <w:rtl w:val="0"/>
        </w:rPr>
      </w:r>
    </w:p>
    <w:p w:rsidR="00000000" w:rsidDel="00000000" w:rsidP="00000000" w:rsidRDefault="00000000" w:rsidRPr="00000000" w14:paraId="00000094">
      <w:pPr>
        <w:numPr>
          <w:ilvl w:val="0"/>
          <w:numId w:val="8"/>
        </w:numPr>
        <w:spacing w:after="100" w:before="0" w:lineRule="auto"/>
        <w:ind w:left="720" w:hanging="360"/>
        <w:rPr>
          <w:u w:val="none"/>
        </w:rPr>
      </w:pPr>
      <w:r w:rsidDel="00000000" w:rsidR="00000000" w:rsidRPr="00000000">
        <w:rPr>
          <w:color w:val="000000"/>
          <w:rtl w:val="0"/>
        </w:rPr>
        <w:t xml:space="preserve">CmdOut — сигнал на канал команды «Включить» (</w:t>
      </w:r>
      <w:r w:rsidDel="00000000" w:rsidR="00000000" w:rsidRPr="00000000">
        <w:rPr>
          <w:color w:val="000000"/>
          <w:rtl w:val="0"/>
        </w:rPr>
        <w:t xml:space="preserve">Output</w:t>
      </w:r>
      <w:r w:rsidDel="00000000" w:rsidR="00000000" w:rsidRPr="00000000">
        <w:rPr>
          <w:color w:val="000000"/>
          <w:rtl w:val="0"/>
        </w:rPr>
        <w:t xml:space="preserve">, тип Bool);</w:t>
      </w:r>
    </w:p>
    <w:p w:rsidR="00000000" w:rsidDel="00000000" w:rsidP="00000000" w:rsidRDefault="00000000" w:rsidRPr="00000000" w14:paraId="00000095">
      <w:pPr>
        <w:numPr>
          <w:ilvl w:val="0"/>
          <w:numId w:val="8"/>
        </w:numPr>
        <w:spacing w:after="100" w:before="0" w:lineRule="auto"/>
        <w:ind w:left="720" w:hanging="360"/>
        <w:rPr>
          <w:u w:val="none"/>
        </w:rPr>
      </w:pPr>
      <w:r w:rsidDel="00000000" w:rsidR="00000000" w:rsidRPr="00000000">
        <w:rPr>
          <w:color w:val="000000"/>
          <w:rtl w:val="0"/>
        </w:rPr>
        <w:t xml:space="preserve">Err_Mon — признак ошибки мониторинга (Output, тип Bool);</w:t>
      </w:r>
    </w:p>
    <w:p w:rsidR="00000000" w:rsidDel="00000000" w:rsidP="00000000" w:rsidRDefault="00000000" w:rsidRPr="00000000" w14:paraId="00000096">
      <w:pPr>
        <w:numPr>
          <w:ilvl w:val="0"/>
          <w:numId w:val="8"/>
        </w:numPr>
        <w:spacing w:after="100" w:before="0" w:lineRule="auto"/>
        <w:ind w:left="720" w:hanging="360"/>
        <w:rPr>
          <w:u w:val="none"/>
        </w:rPr>
      </w:pPr>
      <w:r w:rsidDel="00000000" w:rsidR="00000000" w:rsidRPr="00000000">
        <w:rPr>
          <w:color w:val="000000"/>
          <w:rtl w:val="0"/>
        </w:rPr>
        <w:t xml:space="preserve">Err_Cur — признак ошибки перегрузки по току (Output, тип Bool);</w:t>
      </w:r>
    </w:p>
    <w:p w:rsidR="00000000" w:rsidDel="00000000" w:rsidP="00000000" w:rsidRDefault="00000000" w:rsidRPr="00000000" w14:paraId="00000097">
      <w:pPr>
        <w:numPr>
          <w:ilvl w:val="0"/>
          <w:numId w:val="8"/>
        </w:numPr>
        <w:spacing w:after="100" w:lineRule="auto"/>
        <w:ind w:left="720" w:hanging="360"/>
        <w:rPr>
          <w:u w:val="none"/>
        </w:rPr>
      </w:pPr>
      <w:r w:rsidDel="00000000" w:rsidR="00000000" w:rsidRPr="00000000">
        <w:rPr>
          <w:color w:val="000000"/>
          <w:rtl w:val="0"/>
        </w:rPr>
        <w:t xml:space="preserve">Reset — сброс ошибок (InOut, тип: Bool)</w:t>
      </w:r>
    </w:p>
    <w:p w:rsidR="00000000" w:rsidDel="00000000" w:rsidP="00000000" w:rsidRDefault="00000000" w:rsidRPr="00000000" w14:paraId="00000098">
      <w:pPr>
        <w:spacing w:after="100" w:lineRule="auto"/>
        <w:rPr>
          <w:color w:val="000000"/>
        </w:rPr>
      </w:pPr>
      <w:r w:rsidDel="00000000" w:rsidR="00000000" w:rsidRPr="00000000">
        <w:rPr>
          <w:rtl w:val="0"/>
        </w:rPr>
      </w:r>
    </w:p>
    <w:p w:rsidR="00000000" w:rsidDel="00000000" w:rsidP="00000000" w:rsidRDefault="00000000" w:rsidRPr="00000000" w14:paraId="00000099">
      <w:pPr>
        <w:spacing w:after="100" w:lineRule="auto"/>
        <w:rPr>
          <w:color w:val="000000"/>
        </w:rPr>
      </w:pPr>
      <w:r w:rsidDel="00000000" w:rsidR="00000000" w:rsidRPr="00000000">
        <w:rPr>
          <w:color w:val="000000"/>
          <w:rtl w:val="0"/>
        </w:rPr>
        <w:t xml:space="preserve">Логика работы функционального блока должна соответствовать описанной выше.</w:t>
      </w:r>
    </w:p>
    <w:p w:rsidR="00000000" w:rsidDel="00000000" w:rsidP="00000000" w:rsidRDefault="00000000" w:rsidRPr="00000000" w14:paraId="0000009A">
      <w:pPr>
        <w:spacing w:after="100" w:lineRule="auto"/>
        <w:rPr>
          <w:color w:val="000000"/>
        </w:rPr>
      </w:pPr>
      <w:r w:rsidDel="00000000" w:rsidR="00000000" w:rsidRPr="00000000">
        <w:rPr>
          <w:rtl w:val="0"/>
        </w:rPr>
      </w:r>
    </w:p>
    <w:p w:rsidR="00000000" w:rsidDel="00000000" w:rsidP="00000000" w:rsidRDefault="00000000" w:rsidRPr="00000000" w14:paraId="0000009B">
      <w:pPr>
        <w:numPr>
          <w:ilvl w:val="0"/>
          <w:numId w:val="2"/>
        </w:numPr>
        <w:spacing w:after="200" w:lineRule="auto"/>
        <w:ind w:left="708.6614173228347" w:hanging="425.19685039370086"/>
        <w:rPr>
          <w:u w:val="none"/>
        </w:rPr>
      </w:pPr>
      <w:r w:rsidDel="00000000" w:rsidR="00000000" w:rsidRPr="00000000">
        <w:rPr>
          <w:color w:val="000000"/>
          <w:rtl w:val="0"/>
        </w:rPr>
        <w:t xml:space="preserve">При создании функциональных блоков управления отсечным клапаном, насосом, если используются другие функциональные блоки, например, таймера TON, при добавлении нужно указывать тип Mutiinstance для связанного блока данных. Это поможет избежать операций над одним и тем же DB в нескольких экземплярах функционального блока.</w:t>
      </w:r>
    </w:p>
    <w:p w:rsidR="00000000" w:rsidDel="00000000" w:rsidP="00000000" w:rsidRDefault="00000000" w:rsidRPr="00000000" w14:paraId="0000009C">
      <w:pPr>
        <w:numPr>
          <w:ilvl w:val="0"/>
          <w:numId w:val="2"/>
        </w:numPr>
        <w:spacing w:after="200" w:before="0" w:lineRule="auto"/>
        <w:ind w:left="708.6614173228347" w:hanging="425.19685039370086"/>
        <w:rPr>
          <w:u w:val="none"/>
        </w:rPr>
      </w:pPr>
      <w:r w:rsidDel="00000000" w:rsidR="00000000" w:rsidRPr="00000000">
        <w:rPr>
          <w:color w:val="000000"/>
          <w:rtl w:val="0"/>
        </w:rPr>
        <w:t xml:space="preserve">Для каждого из клапанов и насосов создаётся экземпляр соответствующего функционального блока в циклическом OB с циклом, например, 1000 мс.</w:t>
      </w:r>
    </w:p>
    <w:p w:rsidR="00000000" w:rsidDel="00000000" w:rsidP="00000000" w:rsidRDefault="00000000" w:rsidRPr="00000000" w14:paraId="0000009D">
      <w:pPr>
        <w:numPr>
          <w:ilvl w:val="0"/>
          <w:numId w:val="2"/>
        </w:numPr>
        <w:spacing w:after="200" w:before="0" w:lineRule="auto"/>
        <w:ind w:left="708.6614173228347" w:hanging="425.19685039370086"/>
        <w:rPr>
          <w:u w:val="none"/>
        </w:rPr>
      </w:pPr>
      <w:r w:rsidDel="00000000" w:rsidR="00000000" w:rsidRPr="00000000">
        <w:rPr>
          <w:color w:val="000000"/>
          <w:rtl w:val="0"/>
        </w:rPr>
        <w:t xml:space="preserve">Программу начальной инициализации — подача команд Reset, формирование значений времени мониторинга, допустимого времени перегрузки, токов перегрузки — можно разработать на языке SCL в организационном блоке, выполняемом однократно при переходе контроллера в режим RUN (Startup OB). Для хранения начальных значений желательно использовать отдельный блок данных.</w:t>
      </w:r>
    </w:p>
    <w:p w:rsidR="00000000" w:rsidDel="00000000" w:rsidP="00000000" w:rsidRDefault="00000000" w:rsidRPr="00000000" w14:paraId="0000009E">
      <w:pPr>
        <w:numPr>
          <w:ilvl w:val="0"/>
          <w:numId w:val="2"/>
        </w:numPr>
        <w:spacing w:after="200" w:before="0" w:lineRule="auto"/>
        <w:ind w:left="708.6614173228347" w:hanging="425.19685039370086"/>
        <w:rPr>
          <w:u w:val="none"/>
        </w:rPr>
      </w:pPr>
      <w:r w:rsidDel="00000000" w:rsidR="00000000" w:rsidRPr="00000000">
        <w:rPr>
          <w:color w:val="000000"/>
          <w:rtl w:val="0"/>
        </w:rPr>
        <w:t xml:space="preserve">Программу выполнения алгоритма по установке подачи можно разработать в виде функционального блока на языке GRAPH, сначала для одной установки. Вызов экземпляра функционального блока можно расположить в организационном блоке программного цикла OB1 (Main).</w:t>
      </w:r>
    </w:p>
    <w:p w:rsidR="00000000" w:rsidDel="00000000" w:rsidP="00000000" w:rsidRDefault="00000000" w:rsidRPr="00000000" w14:paraId="0000009F">
      <w:pPr>
        <w:spacing w:after="200" w:before="0" w:lineRule="auto"/>
        <w:ind w:left="708.6614173228347" w:firstLine="0"/>
        <w:rPr>
          <w:color w:val="000000"/>
        </w:rPr>
      </w:pPr>
      <w:r w:rsidDel="00000000" w:rsidR="00000000" w:rsidRPr="00000000">
        <w:rPr>
          <w:color w:val="000000"/>
          <w:rtl w:val="0"/>
        </w:rPr>
        <w:t xml:space="preserve">Потом должна быть проведена проверка правильности работы </w:t>
        <w:br w:type="textWrapping"/>
        <w:t xml:space="preserve">с использованием симулятора контроллера PLCSIM, в котором значения входных сигналов, требуемые для выполнения алгоритма, будут задаваться разработчиком вручную или инструментом Sequence.</w:t>
      </w:r>
    </w:p>
    <w:p w:rsidR="00000000" w:rsidDel="00000000" w:rsidP="00000000" w:rsidRDefault="00000000" w:rsidRPr="00000000" w14:paraId="000000A0">
      <w:pPr>
        <w:numPr>
          <w:ilvl w:val="0"/>
          <w:numId w:val="2"/>
        </w:numPr>
        <w:spacing w:after="200" w:before="0" w:lineRule="auto"/>
        <w:ind w:left="708.6614173228347" w:hanging="425.19685039370086"/>
        <w:rPr>
          <w:u w:val="none"/>
        </w:rPr>
      </w:pPr>
      <w:r w:rsidDel="00000000" w:rsidR="00000000" w:rsidRPr="00000000">
        <w:rPr>
          <w:color w:val="000000"/>
          <w:rtl w:val="0"/>
        </w:rPr>
        <w:t xml:space="preserve">Если тестирование программы работы установки прошло успешно, она должна быть «растиражирована» в том количестве экземпляров, которое соответствует количеству установок в узле. После этого в каждый экземпляр нужно внести изменения в части привязок к соответствующим датчикам уровня, клапанам и насосам.</w:t>
      </w:r>
    </w:p>
    <w:p w:rsidR="00000000" w:rsidDel="00000000" w:rsidP="00000000" w:rsidRDefault="00000000" w:rsidRPr="00000000" w14:paraId="000000A1">
      <w:pPr>
        <w:numPr>
          <w:ilvl w:val="0"/>
          <w:numId w:val="2"/>
        </w:numPr>
        <w:spacing w:after="200" w:lineRule="auto"/>
        <w:ind w:left="708.6614173228347" w:hanging="425.19685039370086"/>
        <w:rPr>
          <w:u w:val="none"/>
        </w:rPr>
      </w:pPr>
      <w:r w:rsidDel="00000000" w:rsidR="00000000" w:rsidRPr="00000000">
        <w:rPr>
          <w:color w:val="000000"/>
          <w:rtl w:val="0"/>
        </w:rPr>
        <w:t xml:space="preserve">После завершения работ по копированию и изменению привязок нужно создать архив проекта.</w:t>
      </w:r>
      <w:r w:rsidDel="00000000" w:rsidR="00000000" w:rsidRPr="00000000">
        <w:rPr>
          <w:rtl w:val="0"/>
        </w:rPr>
      </w:r>
    </w:p>
    <w:sectPr>
      <w:footerReference r:id="rId8" w:type="default"/>
      <w:pgSz w:h="16834" w:w="11909" w:orient="portrait"/>
      <w:pgMar w:bottom="0" w:top="425.1968503937008" w:left="850.3937007874016" w:right="1139.5275590551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roxima Nov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6248400</wp:posOffset>
          </wp:positionH>
          <wp:positionV relativeFrom="paragraph">
            <wp:posOffset>114300</wp:posOffset>
          </wp:positionV>
          <wp:extent cx="292299" cy="292299"/>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2299" cy="292299"/>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47c39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5"/>
      <w:numFmt w:val="decimal"/>
      <w:lvlText w:val="%1."/>
      <w:lvlJc w:val="left"/>
      <w:pPr>
        <w:ind w:left="720" w:hanging="360"/>
      </w:pPr>
      <w:rPr>
        <w:rFonts w:ascii="Arial" w:cs="Arial" w:eastAsia="Arial" w:hAnsi="Arial"/>
        <w:b w:val="1"/>
        <w:color w:val="47c397"/>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color w:val="47c39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3"/>
      <w:numFmt w:val="decimal"/>
      <w:lvlText w:val="%1."/>
      <w:lvlJc w:val="left"/>
      <w:pPr>
        <w:ind w:left="720" w:hanging="360"/>
      </w:pPr>
      <w:rPr>
        <w:rFonts w:ascii="Arial" w:cs="Arial" w:eastAsia="Arial" w:hAnsi="Arial"/>
        <w:b w:val="1"/>
        <w:color w:val="47c397"/>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color w:val="47c397"/>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5"/>
      <w:numFmt w:val="decimal"/>
      <w:lvlText w:val="%1."/>
      <w:lvlJc w:val="left"/>
      <w:pPr>
        <w:ind w:left="720" w:hanging="360"/>
      </w:pPr>
      <w:rPr>
        <w:rFonts w:ascii="Arial" w:cs="Arial" w:eastAsia="Arial" w:hAnsi="Arial"/>
        <w:b w:val="1"/>
        <w:color w:val="47c397"/>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color w:val="47c39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47c39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b w:val="1"/>
        <w:color w:val="47c397"/>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2"/>
      <w:numFmt w:val="decimal"/>
      <w:lvlText w:val="%1."/>
      <w:lvlJc w:val="left"/>
      <w:pPr>
        <w:ind w:left="720" w:hanging="360"/>
      </w:pPr>
      <w:rPr>
        <w:rFonts w:ascii="Arial" w:cs="Arial" w:eastAsia="Arial" w:hAnsi="Arial"/>
        <w:b w:val="1"/>
        <w:color w:val="47c397"/>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b w:val="1"/>
        <w:color w:val="47c397"/>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2"/>
      <w:numFmt w:val="decimal"/>
      <w:lvlText w:val="%1."/>
      <w:lvlJc w:val="left"/>
      <w:pPr>
        <w:ind w:left="720" w:hanging="360"/>
      </w:pPr>
      <w:rPr>
        <w:rFonts w:ascii="Arial" w:cs="Arial" w:eastAsia="Arial" w:hAnsi="Arial"/>
        <w:b w:val="1"/>
        <w:color w:val="47c397"/>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3"/>
      <w:numFmt w:val="decimal"/>
      <w:lvlText w:val="%1."/>
      <w:lvlJc w:val="left"/>
      <w:pPr>
        <w:ind w:left="720" w:hanging="360"/>
      </w:pPr>
      <w:rPr>
        <w:rFonts w:ascii="Arial" w:cs="Arial" w:eastAsia="Arial" w:hAnsi="Arial"/>
        <w:b w:val="1"/>
        <w:color w:val="47c397"/>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color w:val="47c39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4"/>
      <w:numFmt w:val="decimal"/>
      <w:lvlText w:val="%1."/>
      <w:lvlJc w:val="left"/>
      <w:pPr>
        <w:ind w:left="720" w:hanging="360"/>
      </w:pPr>
      <w:rPr>
        <w:rFonts w:ascii="Arial" w:cs="Arial" w:eastAsia="Arial" w:hAnsi="Arial"/>
        <w:b w:val="1"/>
        <w:color w:val="47c397"/>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rFonts w:ascii="Arial" w:cs="Arial" w:eastAsia="Arial" w:hAnsi="Arial"/>
        <w:b w:val="1"/>
        <w:color w:val="47c397"/>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color w:val="47c39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b w:val="1"/>
        <w:color w:val="47c39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color w:val="47c39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4"/>
      <w:numFmt w:val="decimal"/>
      <w:lvlText w:val="%1."/>
      <w:lvlJc w:val="left"/>
      <w:pPr>
        <w:ind w:left="720" w:hanging="360"/>
      </w:pPr>
      <w:rPr>
        <w:rFonts w:ascii="Arial" w:cs="Arial" w:eastAsia="Arial" w:hAnsi="Arial"/>
        <w:b w:val="1"/>
        <w:color w:val="47c397"/>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1d1c1d"/>
        <w:sz w:val="26"/>
        <w:szCs w:val="26"/>
        <w:lang w:val="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ind w:left="425.1968503937008"/>
    </w:pPr>
    <w:rPr>
      <w:b w:val="1"/>
      <w:color w:val="47c397"/>
      <w:sz w:val="34"/>
      <w:szCs w:val="34"/>
    </w:rPr>
  </w:style>
  <w:style w:type="paragraph" w:styleId="Heading2">
    <w:name w:val="heading 2"/>
    <w:basedOn w:val="Normal"/>
    <w:next w:val="Normal"/>
    <w:pPr>
      <w:keepNext w:val="1"/>
      <w:keepLines w:val="1"/>
      <w:spacing w:after="200" w:lineRule="auto"/>
    </w:pPr>
    <w:rPr>
      <w:b w:val="1"/>
      <w:sz w:val="30"/>
      <w:szCs w:val="30"/>
    </w:rPr>
  </w:style>
  <w:style w:type="paragraph" w:styleId="Heading3">
    <w:name w:val="heading 3"/>
    <w:basedOn w:val="Normal"/>
    <w:next w:val="Normal"/>
    <w:pPr>
      <w:keepNext w:val="1"/>
      <w:keepLines w:val="1"/>
      <w:spacing w:after="200" w:lineRule="auto"/>
      <w:ind w:left="425.1968503937008"/>
    </w:pPr>
    <w:rPr>
      <w:b w:val="1"/>
      <w:color w:val="47c397"/>
      <w:sz w:val="34"/>
      <w:szCs w:val="34"/>
    </w:rPr>
  </w:style>
  <w:style w:type="paragraph" w:styleId="Heading4">
    <w:name w:val="heading 4"/>
    <w:basedOn w:val="Normal"/>
    <w:next w:val="Normal"/>
    <w:pPr>
      <w:keepNext w:val="1"/>
      <w:keepLines w:val="1"/>
      <w:spacing w:after="100" w:lineRule="auto"/>
      <w:ind w:left="425.19685039370086"/>
    </w:pPr>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200" w:before="200" w:line="216" w:lineRule="auto"/>
    </w:pPr>
    <w:rPr>
      <w:b w:val="1"/>
      <w:color w:val="47c397"/>
      <w:sz w:val="52"/>
      <w:szCs w:val="52"/>
    </w:rPr>
  </w:style>
  <w:style w:type="paragraph" w:styleId="Subtitle">
    <w:name w:val="Subtitle"/>
    <w:basedOn w:val="Normal"/>
    <w:next w:val="Normal"/>
    <w:pPr>
      <w:keepNext w:val="1"/>
      <w:keepLines w:val="1"/>
    </w:pPr>
    <w:rPr>
      <w:b w:val="1"/>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